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24"/>
          <w:szCs w:val="24"/>
          <w:lang w:eastAsia="zh-Hans"/>
        </w:rPr>
      </w:pPr>
      <w:r>
        <w:rPr>
          <w:rFonts w:hint="eastAsia" w:ascii="黑体" w:hAnsi="黑体" w:eastAsia="黑体" w:cs="黑体"/>
          <w:sz w:val="24"/>
          <w:szCs w:val="24"/>
          <w:lang w:val="en-US" w:eastAsia="zh-Hans"/>
        </w:rPr>
        <w:t>附件</w:t>
      </w:r>
      <w:r>
        <w:rPr>
          <w:rFonts w:hint="eastAsia" w:ascii="黑体" w:hAnsi="黑体" w:eastAsia="黑体" w:cs="黑体"/>
          <w:sz w:val="24"/>
          <w:szCs w:val="24"/>
          <w:lang w:eastAsia="zh-Hans"/>
        </w:rPr>
        <w:t xml:space="preserve">5 </w:t>
      </w:r>
    </w:p>
    <w:p>
      <w:pPr>
        <w:pStyle w:val="2"/>
        <w:bidi w:val="0"/>
        <w:jc w:val="center"/>
        <w:rPr>
          <w:rFonts w:hint="eastAsia" w:ascii="仿宋_GB2312" w:hAnsi="仿宋_GB2312" w:eastAsia="仿宋_GB2312" w:cs="仿宋_GB2312"/>
          <w:b/>
          <w:bCs/>
          <w:sz w:val="42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b w:val="0"/>
          <w:bCs w:val="0"/>
          <w:sz w:val="42"/>
        </w:rPr>
        <w:t>年度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2"/>
        </w:rPr>
        <w:tab/>
      </w:r>
      <w:r>
        <w:rPr>
          <w:rFonts w:hint="eastAsia" w:ascii="方正小标宋_GBK" w:hAnsi="方正小标宋_GBK" w:eastAsia="方正小标宋_GBK" w:cs="方正小标宋_GBK"/>
          <w:b w:val="0"/>
          <w:bCs w:val="0"/>
          <w:spacing w:val="-3"/>
          <w:sz w:val="42"/>
        </w:rPr>
        <w:t>地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2"/>
        </w:rPr>
        <w:t>区省</w:t>
      </w:r>
      <w:r>
        <w:rPr>
          <w:rFonts w:hint="eastAsia" w:ascii="方正小标宋_GBK" w:hAnsi="方正小标宋_GBK" w:eastAsia="方正小标宋_GBK" w:cs="方正小标宋_GBK"/>
          <w:b w:val="0"/>
          <w:bCs w:val="0"/>
          <w:spacing w:val="-3"/>
          <w:sz w:val="42"/>
        </w:rPr>
        <w:t>级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2"/>
        </w:rPr>
        <w:t>新</w:t>
      </w:r>
      <w:r>
        <w:rPr>
          <w:rFonts w:hint="eastAsia" w:ascii="方正小标宋_GBK" w:hAnsi="方正小标宋_GBK" w:eastAsia="方正小标宋_GBK" w:cs="方正小标宋_GBK"/>
          <w:b w:val="0"/>
          <w:bCs w:val="0"/>
          <w:spacing w:val="-3"/>
          <w:sz w:val="42"/>
        </w:rPr>
        <w:t>能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2"/>
        </w:rPr>
        <w:t>源汽</w:t>
      </w:r>
      <w:r>
        <w:rPr>
          <w:rFonts w:hint="eastAsia" w:ascii="方正小标宋_GBK" w:hAnsi="方正小标宋_GBK" w:eastAsia="方正小标宋_GBK" w:cs="方正小标宋_GBK"/>
          <w:b w:val="0"/>
          <w:bCs w:val="0"/>
          <w:spacing w:val="-3"/>
          <w:sz w:val="42"/>
        </w:rPr>
        <w:t>车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2"/>
        </w:rPr>
        <w:t>推</w:t>
      </w:r>
      <w:r>
        <w:rPr>
          <w:rFonts w:hint="eastAsia" w:ascii="方正小标宋_GBK" w:hAnsi="方正小标宋_GBK" w:eastAsia="方正小标宋_GBK" w:cs="方正小标宋_GBK"/>
          <w:b w:val="0"/>
          <w:bCs w:val="0"/>
          <w:spacing w:val="-3"/>
          <w:sz w:val="42"/>
        </w:rPr>
        <w:t>广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2"/>
        </w:rPr>
        <w:t>应用</w:t>
      </w:r>
      <w:r>
        <w:rPr>
          <w:rFonts w:hint="eastAsia" w:ascii="方正小标宋_GBK" w:hAnsi="方正小标宋_GBK" w:eastAsia="方正小标宋_GBK" w:cs="方正小标宋_GBK"/>
          <w:b w:val="0"/>
          <w:bCs w:val="0"/>
          <w:spacing w:val="-3"/>
          <w:sz w:val="42"/>
        </w:rPr>
        <w:t>补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2"/>
        </w:rPr>
        <w:t>贴</w:t>
      </w:r>
      <w:r>
        <w:rPr>
          <w:rFonts w:hint="eastAsia" w:ascii="方正小标宋_GBK" w:hAnsi="方正小标宋_GBK" w:eastAsia="方正小标宋_GBK" w:cs="方正小标宋_GBK"/>
          <w:b w:val="0"/>
          <w:bCs w:val="0"/>
          <w:spacing w:val="-3"/>
          <w:sz w:val="42"/>
        </w:rPr>
        <w:t>资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2"/>
        </w:rPr>
        <w:t>金申</w:t>
      </w:r>
      <w:r>
        <w:rPr>
          <w:rFonts w:hint="eastAsia" w:ascii="方正小标宋_GBK" w:hAnsi="方正小标宋_GBK" w:eastAsia="方正小标宋_GBK" w:cs="方正小标宋_GBK"/>
          <w:b w:val="0"/>
          <w:bCs w:val="0"/>
          <w:spacing w:val="-3"/>
          <w:sz w:val="42"/>
        </w:rPr>
        <w:t>报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2"/>
        </w:rPr>
        <w:t>车</w:t>
      </w:r>
      <w:r>
        <w:rPr>
          <w:rFonts w:hint="eastAsia" w:ascii="方正小标宋_GBK" w:hAnsi="方正小标宋_GBK" w:eastAsia="方正小标宋_GBK" w:cs="方正小标宋_GBK"/>
          <w:b w:val="0"/>
          <w:bCs w:val="0"/>
          <w:spacing w:val="-3"/>
          <w:sz w:val="42"/>
        </w:rPr>
        <w:t>辆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2"/>
        </w:rPr>
        <w:t>信息</w:t>
      </w:r>
      <w:r>
        <w:rPr>
          <w:rFonts w:hint="eastAsia" w:ascii="方正小标宋_GBK" w:hAnsi="方正小标宋_GBK" w:eastAsia="方正小标宋_GBK" w:cs="方正小标宋_GBK"/>
          <w:b w:val="0"/>
          <w:bCs w:val="0"/>
          <w:spacing w:val="-3"/>
          <w:sz w:val="42"/>
        </w:rPr>
        <w:t>公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2"/>
        </w:rPr>
        <w:t>示表</w:t>
      </w:r>
      <w:bookmarkEnd w:id="0"/>
    </w:p>
    <w:p>
      <w:pPr>
        <w:tabs>
          <w:tab w:val="left" w:pos="6768"/>
          <w:tab w:val="left" w:pos="7366"/>
          <w:tab w:val="left" w:pos="8712"/>
          <w:tab w:val="left" w:pos="9461"/>
          <w:tab w:val="left" w:pos="12300"/>
        </w:tabs>
        <w:spacing w:before="57" w:after="17"/>
        <w:ind w:left="3852" w:right="0" w:firstLine="0"/>
        <w:jc w:val="left"/>
        <w:rPr>
          <w:rFonts w:hint="eastAsia" w:ascii="仿宋_GB2312" w:hAnsi="仿宋_GB2312" w:eastAsia="仿宋_GB2312" w:cs="仿宋_GB2312"/>
          <w:sz w:val="22"/>
        </w:rPr>
      </w:pPr>
      <w:r>
        <w:rPr>
          <w:rFonts w:hint="eastAsia" w:ascii="仿宋_GB2312" w:hAnsi="仿宋_GB2312" w:eastAsia="仿宋_GB2312" w:cs="仿宋_GB2312"/>
          <w:sz w:val="24"/>
          <w:szCs w:val="20"/>
        </w:rPr>
        <w:t>公示</w:t>
      </w:r>
      <w:r>
        <w:rPr>
          <w:rFonts w:hint="eastAsia" w:ascii="仿宋_GB2312" w:hAnsi="仿宋_GB2312" w:eastAsia="仿宋_GB2312" w:cs="仿宋_GB2312"/>
          <w:spacing w:val="-3"/>
          <w:sz w:val="24"/>
          <w:szCs w:val="20"/>
        </w:rPr>
        <w:t>时</w:t>
      </w:r>
      <w:r>
        <w:rPr>
          <w:rFonts w:hint="eastAsia" w:ascii="仿宋_GB2312" w:hAnsi="仿宋_GB2312" w:eastAsia="仿宋_GB2312" w:cs="仿宋_GB2312"/>
          <w:sz w:val="24"/>
          <w:szCs w:val="20"/>
        </w:rPr>
        <w:t>间（2021</w:t>
      </w:r>
      <w:r>
        <w:rPr>
          <w:rFonts w:hint="eastAsia" w:ascii="仿宋_GB2312" w:hAnsi="仿宋_GB2312" w:eastAsia="仿宋_GB2312" w:cs="仿宋_GB2312"/>
          <w:spacing w:val="-3"/>
          <w:sz w:val="24"/>
          <w:szCs w:val="20"/>
        </w:rPr>
        <w:t xml:space="preserve"> </w:t>
      </w:r>
      <w:r>
        <w:rPr>
          <w:rFonts w:hint="eastAsia" w:ascii="仿宋_GB2312" w:hAnsi="仿宋_GB2312" w:eastAsia="仿宋_GB2312" w:cs="仿宋_GB2312"/>
          <w:sz w:val="24"/>
          <w:szCs w:val="20"/>
        </w:rPr>
        <w:t>年</w:t>
      </w:r>
      <w:r>
        <w:rPr>
          <w:rFonts w:hint="eastAsia" w:ascii="仿宋_GB2312" w:hAnsi="仿宋_GB2312" w:eastAsia="仿宋_GB2312" w:cs="仿宋_GB2312"/>
          <w:sz w:val="24"/>
          <w:szCs w:val="20"/>
        </w:rPr>
        <w:tab/>
      </w:r>
      <w:r>
        <w:rPr>
          <w:rFonts w:hint="eastAsia" w:ascii="仿宋_GB2312" w:hAnsi="仿宋_GB2312" w:eastAsia="仿宋_GB2312" w:cs="仿宋_GB2312"/>
          <w:sz w:val="24"/>
          <w:szCs w:val="20"/>
        </w:rPr>
        <w:t>月</w:t>
      </w:r>
      <w:r>
        <w:rPr>
          <w:rFonts w:hint="eastAsia" w:ascii="仿宋_GB2312" w:hAnsi="仿宋_GB2312" w:eastAsia="仿宋_GB2312" w:cs="仿宋_GB2312"/>
          <w:sz w:val="24"/>
          <w:szCs w:val="20"/>
        </w:rPr>
        <w:tab/>
      </w:r>
      <w:r>
        <w:rPr>
          <w:rFonts w:hint="eastAsia" w:ascii="仿宋_GB2312" w:hAnsi="仿宋_GB2312" w:eastAsia="仿宋_GB2312" w:cs="仿宋_GB2312"/>
          <w:sz w:val="24"/>
          <w:szCs w:val="20"/>
        </w:rPr>
        <w:t>日——</w:t>
      </w:r>
      <w:r>
        <w:rPr>
          <w:rFonts w:hint="eastAsia" w:ascii="仿宋_GB2312" w:hAnsi="仿宋_GB2312" w:eastAsia="仿宋_GB2312" w:cs="仿宋_GB2312"/>
          <w:sz w:val="24"/>
          <w:szCs w:val="20"/>
        </w:rPr>
        <w:tab/>
      </w:r>
      <w:r>
        <w:rPr>
          <w:rFonts w:hint="eastAsia" w:ascii="仿宋_GB2312" w:hAnsi="仿宋_GB2312" w:eastAsia="仿宋_GB2312" w:cs="仿宋_GB2312"/>
          <w:sz w:val="24"/>
          <w:szCs w:val="20"/>
        </w:rPr>
        <w:t>月</w:t>
      </w:r>
      <w:r>
        <w:rPr>
          <w:rFonts w:hint="eastAsia" w:ascii="仿宋_GB2312" w:hAnsi="仿宋_GB2312" w:eastAsia="仿宋_GB2312" w:cs="仿宋_GB2312"/>
          <w:sz w:val="24"/>
          <w:szCs w:val="20"/>
        </w:rPr>
        <w:tab/>
      </w:r>
      <w:r>
        <w:rPr>
          <w:rFonts w:hint="eastAsia" w:ascii="仿宋_GB2312" w:hAnsi="仿宋_GB2312" w:eastAsia="仿宋_GB2312" w:cs="仿宋_GB2312"/>
          <w:sz w:val="24"/>
          <w:szCs w:val="20"/>
        </w:rPr>
        <w:t>日）</w:t>
      </w:r>
      <w:r>
        <w:rPr>
          <w:rFonts w:hint="eastAsia" w:ascii="仿宋_GB2312" w:hAnsi="仿宋_GB2312" w:eastAsia="仿宋_GB2312" w:cs="仿宋_GB2312"/>
          <w:sz w:val="30"/>
        </w:rPr>
        <w:tab/>
      </w:r>
      <w:r>
        <w:rPr>
          <w:rFonts w:hint="eastAsia" w:ascii="仿宋_GB2312" w:hAnsi="仿宋_GB2312" w:eastAsia="仿宋_GB2312" w:cs="仿宋_GB2312"/>
          <w:sz w:val="22"/>
        </w:rPr>
        <w:t>单位</w:t>
      </w:r>
      <w:r>
        <w:rPr>
          <w:rFonts w:hint="eastAsia" w:ascii="仿宋_GB2312" w:hAnsi="仿宋_GB2312" w:eastAsia="仿宋_GB2312" w:cs="仿宋_GB2312"/>
          <w:spacing w:val="-3"/>
          <w:sz w:val="22"/>
        </w:rPr>
        <w:t>：辆、万</w:t>
      </w:r>
      <w:r>
        <w:rPr>
          <w:rFonts w:hint="eastAsia" w:ascii="仿宋_GB2312" w:hAnsi="仿宋_GB2312" w:eastAsia="仿宋_GB2312" w:cs="仿宋_GB2312"/>
          <w:sz w:val="22"/>
        </w:rPr>
        <w:t>元</w:t>
      </w:r>
    </w:p>
    <w:tbl>
      <w:tblPr>
        <w:tblStyle w:val="4"/>
        <w:tblW w:w="13603" w:type="dxa"/>
        <w:tblInd w:w="25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00"/>
        <w:gridCol w:w="691"/>
        <w:gridCol w:w="845"/>
        <w:gridCol w:w="910"/>
        <w:gridCol w:w="1152"/>
        <w:gridCol w:w="1068"/>
        <w:gridCol w:w="1961"/>
        <w:gridCol w:w="1051"/>
        <w:gridCol w:w="840"/>
        <w:gridCol w:w="1154"/>
        <w:gridCol w:w="945"/>
        <w:gridCol w:w="947"/>
        <w:gridCol w:w="83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6" w:hRule="atLeast"/>
        </w:trPr>
        <w:tc>
          <w:tcPr>
            <w:tcW w:w="1200" w:type="dxa"/>
            <w:noWrap w:val="0"/>
            <w:vAlign w:val="top"/>
          </w:tcPr>
          <w:p>
            <w:pPr>
              <w:pStyle w:val="6"/>
              <w:spacing w:line="353" w:lineRule="exact"/>
              <w:ind w:left="18" w:right="14"/>
              <w:jc w:val="center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</w:rPr>
              <w:t>地区</w:t>
            </w:r>
          </w:p>
          <w:p>
            <w:pPr>
              <w:pStyle w:val="6"/>
              <w:spacing w:line="316" w:lineRule="exact"/>
              <w:ind w:left="86" w:right="14"/>
              <w:jc w:val="center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</w:rPr>
              <w:t>（市、县、</w:t>
            </w:r>
          </w:p>
          <w:p>
            <w:pPr>
              <w:pStyle w:val="6"/>
              <w:spacing w:line="357" w:lineRule="exact"/>
              <w:ind w:left="21" w:right="14"/>
              <w:jc w:val="center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</w:rPr>
              <w:t>区）</w:t>
            </w:r>
          </w:p>
        </w:tc>
        <w:tc>
          <w:tcPr>
            <w:tcW w:w="691" w:type="dxa"/>
            <w:noWrap w:val="0"/>
            <w:vAlign w:val="top"/>
          </w:tcPr>
          <w:p>
            <w:pPr>
              <w:pStyle w:val="6"/>
              <w:spacing w:before="13"/>
              <w:rPr>
                <w:rFonts w:hint="eastAsia" w:ascii="仿宋_GB2312" w:hAnsi="仿宋_GB2312" w:eastAsia="仿宋_GB2312" w:cs="仿宋_GB2312"/>
                <w:sz w:val="13"/>
              </w:rPr>
            </w:pPr>
          </w:p>
          <w:p>
            <w:pPr>
              <w:pStyle w:val="6"/>
              <w:ind w:left="113" w:right="108"/>
              <w:jc w:val="center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</w:rPr>
              <w:t>序号</w:t>
            </w:r>
          </w:p>
        </w:tc>
        <w:tc>
          <w:tcPr>
            <w:tcW w:w="845" w:type="dxa"/>
            <w:noWrap w:val="0"/>
            <w:vAlign w:val="top"/>
          </w:tcPr>
          <w:p>
            <w:pPr>
              <w:pStyle w:val="6"/>
              <w:spacing w:before="8"/>
              <w:rPr>
                <w:rFonts w:hint="eastAsia" w:ascii="仿宋_GB2312" w:hAnsi="仿宋_GB2312" w:eastAsia="仿宋_GB2312" w:cs="仿宋_GB2312"/>
                <w:sz w:val="10"/>
              </w:rPr>
            </w:pPr>
          </w:p>
          <w:p>
            <w:pPr>
              <w:pStyle w:val="6"/>
              <w:spacing w:line="170" w:lineRule="auto"/>
              <w:ind w:left="108" w:right="96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</w:rPr>
              <w:t>车辆运营单位</w:t>
            </w:r>
          </w:p>
        </w:tc>
        <w:tc>
          <w:tcPr>
            <w:tcW w:w="910" w:type="dxa"/>
            <w:noWrap w:val="0"/>
            <w:vAlign w:val="top"/>
          </w:tcPr>
          <w:p>
            <w:pPr>
              <w:pStyle w:val="6"/>
              <w:spacing w:before="13"/>
              <w:rPr>
                <w:rFonts w:hint="eastAsia" w:ascii="仿宋_GB2312" w:hAnsi="仿宋_GB2312" w:eastAsia="仿宋_GB2312" w:cs="仿宋_GB2312"/>
                <w:sz w:val="13"/>
              </w:rPr>
            </w:pPr>
          </w:p>
          <w:p>
            <w:pPr>
              <w:pStyle w:val="6"/>
              <w:ind w:left="138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</w:rPr>
              <w:t>车牌号</w:t>
            </w:r>
          </w:p>
        </w:tc>
        <w:tc>
          <w:tcPr>
            <w:tcW w:w="1152" w:type="dxa"/>
            <w:noWrap w:val="0"/>
            <w:vAlign w:val="top"/>
          </w:tcPr>
          <w:p>
            <w:pPr>
              <w:pStyle w:val="6"/>
              <w:spacing w:before="8"/>
              <w:rPr>
                <w:rFonts w:hint="eastAsia" w:ascii="仿宋_GB2312" w:hAnsi="仿宋_GB2312" w:eastAsia="仿宋_GB2312" w:cs="仿宋_GB2312"/>
                <w:sz w:val="10"/>
              </w:rPr>
            </w:pPr>
          </w:p>
          <w:p>
            <w:pPr>
              <w:pStyle w:val="6"/>
              <w:spacing w:line="170" w:lineRule="auto"/>
              <w:ind w:left="311" w:right="304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</w:rPr>
              <w:t>落 籍时 间</w:t>
            </w:r>
          </w:p>
        </w:tc>
        <w:tc>
          <w:tcPr>
            <w:tcW w:w="1068" w:type="dxa"/>
            <w:noWrap w:val="0"/>
            <w:vAlign w:val="top"/>
          </w:tcPr>
          <w:p>
            <w:pPr>
              <w:pStyle w:val="6"/>
              <w:spacing w:before="8"/>
              <w:rPr>
                <w:rFonts w:hint="eastAsia" w:ascii="仿宋_GB2312" w:hAnsi="仿宋_GB2312" w:eastAsia="仿宋_GB2312" w:cs="仿宋_GB2312"/>
                <w:sz w:val="10"/>
              </w:rPr>
            </w:pPr>
          </w:p>
          <w:p>
            <w:pPr>
              <w:pStyle w:val="6"/>
              <w:spacing w:line="170" w:lineRule="auto"/>
              <w:ind w:left="323" w:right="65" w:hanging="209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w w:val="95"/>
                <w:sz w:val="21"/>
              </w:rPr>
              <w:t>车辆生产</w:t>
            </w:r>
            <w:r>
              <w:rPr>
                <w:rFonts w:hint="eastAsia" w:ascii="仿宋_GB2312" w:hAnsi="仿宋_GB2312" w:eastAsia="仿宋_GB2312" w:cs="仿宋_GB2312"/>
                <w:sz w:val="21"/>
              </w:rPr>
              <w:t>企业</w:t>
            </w:r>
          </w:p>
        </w:tc>
        <w:tc>
          <w:tcPr>
            <w:tcW w:w="1961" w:type="dxa"/>
            <w:noWrap w:val="0"/>
            <w:vAlign w:val="top"/>
          </w:tcPr>
          <w:p>
            <w:pPr>
              <w:pStyle w:val="6"/>
              <w:spacing w:before="8"/>
              <w:rPr>
                <w:rFonts w:hint="eastAsia" w:ascii="仿宋_GB2312" w:hAnsi="仿宋_GB2312" w:eastAsia="仿宋_GB2312" w:cs="仿宋_GB2312"/>
                <w:sz w:val="10"/>
              </w:rPr>
            </w:pPr>
          </w:p>
          <w:p>
            <w:pPr>
              <w:pStyle w:val="6"/>
              <w:spacing w:line="170" w:lineRule="auto"/>
              <w:ind w:left="717" w:right="706"/>
              <w:jc w:val="center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</w:rPr>
              <w:t>车 辆型 号</w:t>
            </w:r>
          </w:p>
        </w:tc>
        <w:tc>
          <w:tcPr>
            <w:tcW w:w="1051" w:type="dxa"/>
            <w:noWrap w:val="0"/>
            <w:vAlign w:val="top"/>
          </w:tcPr>
          <w:p>
            <w:pPr>
              <w:pStyle w:val="6"/>
              <w:spacing w:before="62" w:line="170" w:lineRule="auto"/>
              <w:ind w:left="208" w:right="204"/>
              <w:jc w:val="both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spacing w:val="-3"/>
                <w:sz w:val="21"/>
              </w:rPr>
              <w:t>推荐车型目录批次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pStyle w:val="6"/>
              <w:spacing w:before="62" w:line="170" w:lineRule="auto"/>
              <w:ind w:left="210" w:right="197"/>
              <w:jc w:val="both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</w:rPr>
              <w:t>申报推广数量</w:t>
            </w:r>
          </w:p>
        </w:tc>
        <w:tc>
          <w:tcPr>
            <w:tcW w:w="1154" w:type="dxa"/>
            <w:noWrap w:val="0"/>
            <w:vAlign w:val="top"/>
          </w:tcPr>
          <w:p>
            <w:pPr>
              <w:pStyle w:val="6"/>
              <w:spacing w:before="8"/>
              <w:rPr>
                <w:rFonts w:hint="eastAsia" w:ascii="仿宋_GB2312" w:hAnsi="仿宋_GB2312" w:eastAsia="仿宋_GB2312" w:cs="仿宋_GB2312"/>
                <w:sz w:val="10"/>
              </w:rPr>
            </w:pPr>
          </w:p>
          <w:p>
            <w:pPr>
              <w:pStyle w:val="6"/>
              <w:spacing w:line="170" w:lineRule="auto"/>
              <w:ind w:left="260" w:right="252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</w:rPr>
              <w:t>车辆购置价格</w:t>
            </w:r>
          </w:p>
        </w:tc>
        <w:tc>
          <w:tcPr>
            <w:tcW w:w="945" w:type="dxa"/>
            <w:noWrap w:val="0"/>
            <w:vAlign w:val="top"/>
          </w:tcPr>
          <w:p>
            <w:pPr>
              <w:pStyle w:val="6"/>
              <w:spacing w:before="62" w:line="170" w:lineRule="auto"/>
              <w:ind w:left="158" w:right="147"/>
              <w:jc w:val="both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</w:rPr>
              <w:t>已享受国家补助标准</w:t>
            </w:r>
          </w:p>
        </w:tc>
        <w:tc>
          <w:tcPr>
            <w:tcW w:w="947" w:type="dxa"/>
            <w:noWrap w:val="0"/>
            <w:vAlign w:val="top"/>
          </w:tcPr>
          <w:p>
            <w:pPr>
              <w:pStyle w:val="6"/>
              <w:spacing w:before="62" w:line="170" w:lineRule="auto"/>
              <w:ind w:left="158" w:right="147"/>
              <w:jc w:val="both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</w:rPr>
              <w:t>企业申请补助资金</w:t>
            </w:r>
          </w:p>
        </w:tc>
        <w:tc>
          <w:tcPr>
            <w:tcW w:w="839" w:type="dxa"/>
            <w:noWrap w:val="0"/>
            <w:vAlign w:val="top"/>
          </w:tcPr>
          <w:p>
            <w:pPr>
              <w:pStyle w:val="6"/>
              <w:spacing w:before="13"/>
              <w:rPr>
                <w:rFonts w:hint="eastAsia" w:ascii="仿宋_GB2312" w:hAnsi="仿宋_GB2312" w:eastAsia="仿宋_GB2312" w:cs="仿宋_GB2312"/>
                <w:sz w:val="13"/>
              </w:rPr>
            </w:pPr>
          </w:p>
          <w:p>
            <w:pPr>
              <w:pStyle w:val="6"/>
              <w:ind w:left="212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</w:rPr>
              <w:t>备注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</w:trPr>
        <w:tc>
          <w:tcPr>
            <w:tcW w:w="8878" w:type="dxa"/>
            <w:gridSpan w:val="8"/>
            <w:noWrap w:val="0"/>
            <w:vAlign w:val="top"/>
          </w:tcPr>
          <w:p>
            <w:pPr>
              <w:pStyle w:val="6"/>
              <w:spacing w:line="536" w:lineRule="exact"/>
              <w:ind w:left="4097" w:right="4091"/>
              <w:jc w:val="center"/>
              <w:rPr>
                <w:rFonts w:hint="eastAsia" w:ascii="仿宋_GB2312" w:hAnsi="仿宋_GB2312" w:eastAsia="仿宋_GB2312" w:cs="仿宋_GB2312"/>
                <w:sz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</w:rPr>
              <w:t>总计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pStyle w:val="6"/>
              <w:rPr>
                <w:rFonts w:hint="eastAsia" w:ascii="仿宋_GB2312" w:hAnsi="仿宋_GB2312" w:eastAsia="仿宋_GB2312" w:cs="仿宋_GB2312"/>
                <w:sz w:val="26"/>
              </w:rPr>
            </w:pPr>
          </w:p>
        </w:tc>
        <w:tc>
          <w:tcPr>
            <w:tcW w:w="1154" w:type="dxa"/>
            <w:noWrap w:val="0"/>
            <w:vAlign w:val="top"/>
          </w:tcPr>
          <w:p>
            <w:pPr>
              <w:pStyle w:val="6"/>
              <w:rPr>
                <w:rFonts w:hint="eastAsia" w:ascii="仿宋_GB2312" w:hAnsi="仿宋_GB2312" w:eastAsia="仿宋_GB2312" w:cs="仿宋_GB2312"/>
                <w:sz w:val="26"/>
              </w:rPr>
            </w:pPr>
          </w:p>
        </w:tc>
        <w:tc>
          <w:tcPr>
            <w:tcW w:w="945" w:type="dxa"/>
            <w:noWrap w:val="0"/>
            <w:vAlign w:val="top"/>
          </w:tcPr>
          <w:p>
            <w:pPr>
              <w:pStyle w:val="6"/>
              <w:rPr>
                <w:rFonts w:hint="eastAsia" w:ascii="仿宋_GB2312" w:hAnsi="仿宋_GB2312" w:eastAsia="仿宋_GB2312" w:cs="仿宋_GB2312"/>
                <w:sz w:val="26"/>
              </w:rPr>
            </w:pPr>
          </w:p>
        </w:tc>
        <w:tc>
          <w:tcPr>
            <w:tcW w:w="947" w:type="dxa"/>
            <w:noWrap w:val="0"/>
            <w:vAlign w:val="top"/>
          </w:tcPr>
          <w:p>
            <w:pPr>
              <w:pStyle w:val="6"/>
              <w:rPr>
                <w:rFonts w:hint="eastAsia" w:ascii="仿宋_GB2312" w:hAnsi="仿宋_GB2312" w:eastAsia="仿宋_GB2312" w:cs="仿宋_GB2312"/>
                <w:sz w:val="26"/>
              </w:rPr>
            </w:pPr>
          </w:p>
        </w:tc>
        <w:tc>
          <w:tcPr>
            <w:tcW w:w="839" w:type="dxa"/>
            <w:noWrap w:val="0"/>
            <w:vAlign w:val="top"/>
          </w:tcPr>
          <w:p>
            <w:pPr>
              <w:pStyle w:val="6"/>
              <w:rPr>
                <w:rFonts w:hint="eastAsia" w:ascii="仿宋_GB2312" w:hAnsi="仿宋_GB2312" w:eastAsia="仿宋_GB2312" w:cs="仿宋_GB2312"/>
                <w:sz w:val="26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</w:trPr>
        <w:tc>
          <w:tcPr>
            <w:tcW w:w="1200" w:type="dxa"/>
            <w:vMerge w:val="restart"/>
            <w:noWrap w:val="0"/>
            <w:vAlign w:val="top"/>
          </w:tcPr>
          <w:p>
            <w:pPr>
              <w:pStyle w:val="6"/>
              <w:rPr>
                <w:rFonts w:hint="eastAsia" w:ascii="仿宋_GB2312" w:hAnsi="仿宋_GB2312" w:eastAsia="仿宋_GB2312" w:cs="仿宋_GB2312"/>
                <w:sz w:val="20"/>
              </w:rPr>
            </w:pPr>
          </w:p>
          <w:p>
            <w:pPr>
              <w:pStyle w:val="6"/>
              <w:spacing w:before="19"/>
              <w:rPr>
                <w:rFonts w:hint="eastAsia" w:ascii="仿宋_GB2312" w:hAnsi="仿宋_GB2312" w:eastAsia="仿宋_GB2312" w:cs="仿宋_GB2312"/>
                <w:sz w:val="21"/>
              </w:rPr>
            </w:pPr>
          </w:p>
          <w:p>
            <w:pPr>
              <w:pStyle w:val="6"/>
              <w:ind w:left="285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</w:rPr>
              <w:t>市本级</w:t>
            </w:r>
          </w:p>
        </w:tc>
        <w:tc>
          <w:tcPr>
            <w:tcW w:w="7678" w:type="dxa"/>
            <w:gridSpan w:val="7"/>
            <w:noWrap w:val="0"/>
            <w:vAlign w:val="top"/>
          </w:tcPr>
          <w:p>
            <w:pPr>
              <w:pStyle w:val="6"/>
              <w:spacing w:line="536" w:lineRule="exact"/>
              <w:ind w:left="3495" w:right="3493"/>
              <w:jc w:val="center"/>
              <w:rPr>
                <w:rFonts w:hint="eastAsia" w:ascii="仿宋_GB2312" w:hAnsi="仿宋_GB2312" w:eastAsia="仿宋_GB2312" w:cs="仿宋_GB2312"/>
                <w:sz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</w:rPr>
              <w:t>合计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pStyle w:val="6"/>
              <w:rPr>
                <w:rFonts w:hint="eastAsia" w:ascii="仿宋_GB2312" w:hAnsi="仿宋_GB2312" w:eastAsia="仿宋_GB2312" w:cs="仿宋_GB2312"/>
                <w:sz w:val="26"/>
              </w:rPr>
            </w:pPr>
          </w:p>
        </w:tc>
        <w:tc>
          <w:tcPr>
            <w:tcW w:w="1154" w:type="dxa"/>
            <w:noWrap w:val="0"/>
            <w:vAlign w:val="top"/>
          </w:tcPr>
          <w:p>
            <w:pPr>
              <w:pStyle w:val="6"/>
              <w:rPr>
                <w:rFonts w:hint="eastAsia" w:ascii="仿宋_GB2312" w:hAnsi="仿宋_GB2312" w:eastAsia="仿宋_GB2312" w:cs="仿宋_GB2312"/>
                <w:sz w:val="26"/>
              </w:rPr>
            </w:pPr>
          </w:p>
        </w:tc>
        <w:tc>
          <w:tcPr>
            <w:tcW w:w="945" w:type="dxa"/>
            <w:noWrap w:val="0"/>
            <w:vAlign w:val="top"/>
          </w:tcPr>
          <w:p>
            <w:pPr>
              <w:pStyle w:val="6"/>
              <w:rPr>
                <w:rFonts w:hint="eastAsia" w:ascii="仿宋_GB2312" w:hAnsi="仿宋_GB2312" w:eastAsia="仿宋_GB2312" w:cs="仿宋_GB2312"/>
                <w:sz w:val="26"/>
              </w:rPr>
            </w:pPr>
          </w:p>
        </w:tc>
        <w:tc>
          <w:tcPr>
            <w:tcW w:w="947" w:type="dxa"/>
            <w:noWrap w:val="0"/>
            <w:vAlign w:val="top"/>
          </w:tcPr>
          <w:p>
            <w:pPr>
              <w:pStyle w:val="6"/>
              <w:rPr>
                <w:rFonts w:hint="eastAsia" w:ascii="仿宋_GB2312" w:hAnsi="仿宋_GB2312" w:eastAsia="仿宋_GB2312" w:cs="仿宋_GB2312"/>
                <w:sz w:val="26"/>
              </w:rPr>
            </w:pPr>
          </w:p>
        </w:tc>
        <w:tc>
          <w:tcPr>
            <w:tcW w:w="839" w:type="dxa"/>
            <w:noWrap w:val="0"/>
            <w:vAlign w:val="top"/>
          </w:tcPr>
          <w:p>
            <w:pPr>
              <w:pStyle w:val="6"/>
              <w:rPr>
                <w:rFonts w:hint="eastAsia" w:ascii="仿宋_GB2312" w:hAnsi="仿宋_GB2312" w:eastAsia="仿宋_GB2312" w:cs="仿宋_GB2312"/>
                <w:sz w:val="26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</w:trPr>
        <w:tc>
          <w:tcPr>
            <w:tcW w:w="1200" w:type="dxa"/>
            <w:vMerge w:val="continue"/>
            <w:tcBorders>
              <w:top w:val="nil"/>
            </w:tcBorders>
            <w:noWrap w:val="0"/>
            <w:vAlign w:val="top"/>
          </w:tcPr>
          <w:p>
            <w:pPr>
              <w:rPr>
                <w:rFonts w:hint="eastAsia" w:ascii="仿宋_GB2312" w:hAnsi="仿宋_GB2312" w:eastAsia="仿宋_GB2312" w:cs="仿宋_GB2312"/>
                <w:sz w:val="2"/>
                <w:szCs w:val="2"/>
              </w:rPr>
            </w:pPr>
          </w:p>
        </w:tc>
        <w:tc>
          <w:tcPr>
            <w:tcW w:w="691" w:type="dxa"/>
            <w:noWrap w:val="0"/>
            <w:vAlign w:val="top"/>
          </w:tcPr>
          <w:p>
            <w:pPr>
              <w:pStyle w:val="6"/>
              <w:spacing w:before="183"/>
              <w:ind w:left="113" w:right="106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...</w:t>
            </w:r>
          </w:p>
        </w:tc>
        <w:tc>
          <w:tcPr>
            <w:tcW w:w="845" w:type="dxa"/>
            <w:noWrap w:val="0"/>
            <w:vAlign w:val="top"/>
          </w:tcPr>
          <w:p>
            <w:pPr>
              <w:pStyle w:val="6"/>
              <w:rPr>
                <w:rFonts w:hint="eastAsia" w:ascii="仿宋_GB2312" w:hAnsi="仿宋_GB2312" w:eastAsia="仿宋_GB2312" w:cs="仿宋_GB2312"/>
                <w:sz w:val="26"/>
              </w:rPr>
            </w:pPr>
          </w:p>
        </w:tc>
        <w:tc>
          <w:tcPr>
            <w:tcW w:w="910" w:type="dxa"/>
            <w:noWrap w:val="0"/>
            <w:vAlign w:val="top"/>
          </w:tcPr>
          <w:p>
            <w:pPr>
              <w:pStyle w:val="6"/>
              <w:rPr>
                <w:rFonts w:hint="eastAsia" w:ascii="仿宋_GB2312" w:hAnsi="仿宋_GB2312" w:eastAsia="仿宋_GB2312" w:cs="仿宋_GB2312"/>
                <w:sz w:val="26"/>
              </w:rPr>
            </w:pPr>
          </w:p>
        </w:tc>
        <w:tc>
          <w:tcPr>
            <w:tcW w:w="1152" w:type="dxa"/>
            <w:noWrap w:val="0"/>
            <w:vAlign w:val="top"/>
          </w:tcPr>
          <w:p>
            <w:pPr>
              <w:pStyle w:val="6"/>
              <w:rPr>
                <w:rFonts w:hint="eastAsia" w:ascii="仿宋_GB2312" w:hAnsi="仿宋_GB2312" w:eastAsia="仿宋_GB2312" w:cs="仿宋_GB2312"/>
                <w:sz w:val="26"/>
              </w:rPr>
            </w:pPr>
          </w:p>
        </w:tc>
        <w:tc>
          <w:tcPr>
            <w:tcW w:w="1068" w:type="dxa"/>
            <w:noWrap w:val="0"/>
            <w:vAlign w:val="top"/>
          </w:tcPr>
          <w:p>
            <w:pPr>
              <w:pStyle w:val="6"/>
              <w:rPr>
                <w:rFonts w:hint="eastAsia" w:ascii="仿宋_GB2312" w:hAnsi="仿宋_GB2312" w:eastAsia="仿宋_GB2312" w:cs="仿宋_GB2312"/>
                <w:sz w:val="26"/>
              </w:rPr>
            </w:pPr>
          </w:p>
        </w:tc>
        <w:tc>
          <w:tcPr>
            <w:tcW w:w="1961" w:type="dxa"/>
            <w:noWrap w:val="0"/>
            <w:vAlign w:val="top"/>
          </w:tcPr>
          <w:p>
            <w:pPr>
              <w:pStyle w:val="6"/>
              <w:rPr>
                <w:rFonts w:hint="eastAsia" w:ascii="仿宋_GB2312" w:hAnsi="仿宋_GB2312" w:eastAsia="仿宋_GB2312" w:cs="仿宋_GB2312"/>
                <w:sz w:val="26"/>
              </w:rPr>
            </w:pPr>
          </w:p>
        </w:tc>
        <w:tc>
          <w:tcPr>
            <w:tcW w:w="1051" w:type="dxa"/>
            <w:noWrap w:val="0"/>
            <w:vAlign w:val="top"/>
          </w:tcPr>
          <w:p>
            <w:pPr>
              <w:pStyle w:val="6"/>
              <w:rPr>
                <w:rFonts w:hint="eastAsia" w:ascii="仿宋_GB2312" w:hAnsi="仿宋_GB2312" w:eastAsia="仿宋_GB2312" w:cs="仿宋_GB2312"/>
                <w:sz w:val="26"/>
              </w:rPr>
            </w:pPr>
          </w:p>
        </w:tc>
        <w:tc>
          <w:tcPr>
            <w:tcW w:w="840" w:type="dxa"/>
            <w:noWrap w:val="0"/>
            <w:vAlign w:val="top"/>
          </w:tcPr>
          <w:p>
            <w:pPr>
              <w:pStyle w:val="6"/>
              <w:rPr>
                <w:rFonts w:hint="eastAsia" w:ascii="仿宋_GB2312" w:hAnsi="仿宋_GB2312" w:eastAsia="仿宋_GB2312" w:cs="仿宋_GB2312"/>
                <w:sz w:val="26"/>
              </w:rPr>
            </w:pPr>
          </w:p>
        </w:tc>
        <w:tc>
          <w:tcPr>
            <w:tcW w:w="1154" w:type="dxa"/>
            <w:noWrap w:val="0"/>
            <w:vAlign w:val="top"/>
          </w:tcPr>
          <w:p>
            <w:pPr>
              <w:pStyle w:val="6"/>
              <w:rPr>
                <w:rFonts w:hint="eastAsia" w:ascii="仿宋_GB2312" w:hAnsi="仿宋_GB2312" w:eastAsia="仿宋_GB2312" w:cs="仿宋_GB2312"/>
                <w:sz w:val="26"/>
              </w:rPr>
            </w:pPr>
          </w:p>
        </w:tc>
        <w:tc>
          <w:tcPr>
            <w:tcW w:w="945" w:type="dxa"/>
            <w:noWrap w:val="0"/>
            <w:vAlign w:val="top"/>
          </w:tcPr>
          <w:p>
            <w:pPr>
              <w:pStyle w:val="6"/>
              <w:rPr>
                <w:rFonts w:hint="eastAsia" w:ascii="仿宋_GB2312" w:hAnsi="仿宋_GB2312" w:eastAsia="仿宋_GB2312" w:cs="仿宋_GB2312"/>
                <w:sz w:val="26"/>
              </w:rPr>
            </w:pPr>
          </w:p>
        </w:tc>
        <w:tc>
          <w:tcPr>
            <w:tcW w:w="947" w:type="dxa"/>
            <w:noWrap w:val="0"/>
            <w:vAlign w:val="top"/>
          </w:tcPr>
          <w:p>
            <w:pPr>
              <w:pStyle w:val="6"/>
              <w:rPr>
                <w:rFonts w:hint="eastAsia" w:ascii="仿宋_GB2312" w:hAnsi="仿宋_GB2312" w:eastAsia="仿宋_GB2312" w:cs="仿宋_GB2312"/>
                <w:sz w:val="26"/>
              </w:rPr>
            </w:pPr>
          </w:p>
        </w:tc>
        <w:tc>
          <w:tcPr>
            <w:tcW w:w="839" w:type="dxa"/>
            <w:noWrap w:val="0"/>
            <w:vAlign w:val="top"/>
          </w:tcPr>
          <w:p>
            <w:pPr>
              <w:pStyle w:val="6"/>
              <w:rPr>
                <w:rFonts w:hint="eastAsia" w:ascii="仿宋_GB2312" w:hAnsi="仿宋_GB2312" w:eastAsia="仿宋_GB2312" w:cs="仿宋_GB2312"/>
                <w:sz w:val="26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</w:trPr>
        <w:tc>
          <w:tcPr>
            <w:tcW w:w="1200" w:type="dxa"/>
            <w:vMerge w:val="continue"/>
            <w:tcBorders>
              <w:top w:val="nil"/>
            </w:tcBorders>
            <w:noWrap w:val="0"/>
            <w:vAlign w:val="top"/>
          </w:tcPr>
          <w:p>
            <w:pPr>
              <w:rPr>
                <w:rFonts w:hint="eastAsia" w:ascii="仿宋_GB2312" w:hAnsi="仿宋_GB2312" w:eastAsia="仿宋_GB2312" w:cs="仿宋_GB2312"/>
                <w:sz w:val="2"/>
                <w:szCs w:val="2"/>
              </w:rPr>
            </w:pPr>
          </w:p>
        </w:tc>
        <w:tc>
          <w:tcPr>
            <w:tcW w:w="691" w:type="dxa"/>
            <w:noWrap w:val="0"/>
            <w:vAlign w:val="top"/>
          </w:tcPr>
          <w:p>
            <w:pPr>
              <w:pStyle w:val="6"/>
              <w:rPr>
                <w:rFonts w:hint="eastAsia" w:ascii="仿宋_GB2312" w:hAnsi="仿宋_GB2312" w:eastAsia="仿宋_GB2312" w:cs="仿宋_GB2312"/>
                <w:sz w:val="26"/>
              </w:rPr>
            </w:pPr>
          </w:p>
        </w:tc>
        <w:tc>
          <w:tcPr>
            <w:tcW w:w="845" w:type="dxa"/>
            <w:noWrap w:val="0"/>
            <w:vAlign w:val="top"/>
          </w:tcPr>
          <w:p>
            <w:pPr>
              <w:pStyle w:val="6"/>
              <w:rPr>
                <w:rFonts w:hint="eastAsia" w:ascii="仿宋_GB2312" w:hAnsi="仿宋_GB2312" w:eastAsia="仿宋_GB2312" w:cs="仿宋_GB2312"/>
                <w:sz w:val="26"/>
              </w:rPr>
            </w:pPr>
          </w:p>
        </w:tc>
        <w:tc>
          <w:tcPr>
            <w:tcW w:w="910" w:type="dxa"/>
            <w:noWrap w:val="0"/>
            <w:vAlign w:val="top"/>
          </w:tcPr>
          <w:p>
            <w:pPr>
              <w:pStyle w:val="6"/>
              <w:rPr>
                <w:rFonts w:hint="eastAsia" w:ascii="仿宋_GB2312" w:hAnsi="仿宋_GB2312" w:eastAsia="仿宋_GB2312" w:cs="仿宋_GB2312"/>
                <w:sz w:val="26"/>
              </w:rPr>
            </w:pPr>
          </w:p>
        </w:tc>
        <w:tc>
          <w:tcPr>
            <w:tcW w:w="1152" w:type="dxa"/>
            <w:noWrap w:val="0"/>
            <w:vAlign w:val="top"/>
          </w:tcPr>
          <w:p>
            <w:pPr>
              <w:pStyle w:val="6"/>
              <w:rPr>
                <w:rFonts w:hint="eastAsia" w:ascii="仿宋_GB2312" w:hAnsi="仿宋_GB2312" w:eastAsia="仿宋_GB2312" w:cs="仿宋_GB2312"/>
                <w:sz w:val="26"/>
              </w:rPr>
            </w:pPr>
          </w:p>
        </w:tc>
        <w:tc>
          <w:tcPr>
            <w:tcW w:w="1068" w:type="dxa"/>
            <w:noWrap w:val="0"/>
            <w:vAlign w:val="top"/>
          </w:tcPr>
          <w:p>
            <w:pPr>
              <w:pStyle w:val="6"/>
              <w:rPr>
                <w:rFonts w:hint="eastAsia" w:ascii="仿宋_GB2312" w:hAnsi="仿宋_GB2312" w:eastAsia="仿宋_GB2312" w:cs="仿宋_GB2312"/>
                <w:sz w:val="26"/>
              </w:rPr>
            </w:pPr>
          </w:p>
        </w:tc>
        <w:tc>
          <w:tcPr>
            <w:tcW w:w="1961" w:type="dxa"/>
            <w:noWrap w:val="0"/>
            <w:vAlign w:val="top"/>
          </w:tcPr>
          <w:p>
            <w:pPr>
              <w:pStyle w:val="6"/>
              <w:rPr>
                <w:rFonts w:hint="eastAsia" w:ascii="仿宋_GB2312" w:hAnsi="仿宋_GB2312" w:eastAsia="仿宋_GB2312" w:cs="仿宋_GB2312"/>
                <w:sz w:val="26"/>
              </w:rPr>
            </w:pPr>
          </w:p>
        </w:tc>
        <w:tc>
          <w:tcPr>
            <w:tcW w:w="1051" w:type="dxa"/>
            <w:noWrap w:val="0"/>
            <w:vAlign w:val="top"/>
          </w:tcPr>
          <w:p>
            <w:pPr>
              <w:pStyle w:val="6"/>
              <w:rPr>
                <w:rFonts w:hint="eastAsia" w:ascii="仿宋_GB2312" w:hAnsi="仿宋_GB2312" w:eastAsia="仿宋_GB2312" w:cs="仿宋_GB2312"/>
                <w:sz w:val="26"/>
              </w:rPr>
            </w:pPr>
          </w:p>
        </w:tc>
        <w:tc>
          <w:tcPr>
            <w:tcW w:w="840" w:type="dxa"/>
            <w:noWrap w:val="0"/>
            <w:vAlign w:val="top"/>
          </w:tcPr>
          <w:p>
            <w:pPr>
              <w:pStyle w:val="6"/>
              <w:rPr>
                <w:rFonts w:hint="eastAsia" w:ascii="仿宋_GB2312" w:hAnsi="仿宋_GB2312" w:eastAsia="仿宋_GB2312" w:cs="仿宋_GB2312"/>
                <w:sz w:val="26"/>
              </w:rPr>
            </w:pPr>
          </w:p>
        </w:tc>
        <w:tc>
          <w:tcPr>
            <w:tcW w:w="1154" w:type="dxa"/>
            <w:noWrap w:val="0"/>
            <w:vAlign w:val="top"/>
          </w:tcPr>
          <w:p>
            <w:pPr>
              <w:pStyle w:val="6"/>
              <w:rPr>
                <w:rFonts w:hint="eastAsia" w:ascii="仿宋_GB2312" w:hAnsi="仿宋_GB2312" w:eastAsia="仿宋_GB2312" w:cs="仿宋_GB2312"/>
                <w:sz w:val="26"/>
              </w:rPr>
            </w:pPr>
          </w:p>
        </w:tc>
        <w:tc>
          <w:tcPr>
            <w:tcW w:w="945" w:type="dxa"/>
            <w:noWrap w:val="0"/>
            <w:vAlign w:val="top"/>
          </w:tcPr>
          <w:p>
            <w:pPr>
              <w:pStyle w:val="6"/>
              <w:rPr>
                <w:rFonts w:hint="eastAsia" w:ascii="仿宋_GB2312" w:hAnsi="仿宋_GB2312" w:eastAsia="仿宋_GB2312" w:cs="仿宋_GB2312"/>
                <w:sz w:val="26"/>
              </w:rPr>
            </w:pPr>
          </w:p>
        </w:tc>
        <w:tc>
          <w:tcPr>
            <w:tcW w:w="947" w:type="dxa"/>
            <w:noWrap w:val="0"/>
            <w:vAlign w:val="top"/>
          </w:tcPr>
          <w:p>
            <w:pPr>
              <w:pStyle w:val="6"/>
              <w:rPr>
                <w:rFonts w:hint="eastAsia" w:ascii="仿宋_GB2312" w:hAnsi="仿宋_GB2312" w:eastAsia="仿宋_GB2312" w:cs="仿宋_GB2312"/>
                <w:sz w:val="26"/>
              </w:rPr>
            </w:pPr>
          </w:p>
        </w:tc>
        <w:tc>
          <w:tcPr>
            <w:tcW w:w="839" w:type="dxa"/>
            <w:noWrap w:val="0"/>
            <w:vAlign w:val="top"/>
          </w:tcPr>
          <w:p>
            <w:pPr>
              <w:pStyle w:val="6"/>
              <w:rPr>
                <w:rFonts w:hint="eastAsia" w:ascii="仿宋_GB2312" w:hAnsi="仿宋_GB2312" w:eastAsia="仿宋_GB2312" w:cs="仿宋_GB2312"/>
                <w:sz w:val="26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</w:trPr>
        <w:tc>
          <w:tcPr>
            <w:tcW w:w="1200" w:type="dxa"/>
            <w:vMerge w:val="restart"/>
            <w:noWrap w:val="0"/>
            <w:vAlign w:val="top"/>
          </w:tcPr>
          <w:p>
            <w:pPr>
              <w:pStyle w:val="6"/>
              <w:rPr>
                <w:rFonts w:hint="eastAsia" w:ascii="仿宋_GB2312" w:hAnsi="仿宋_GB2312" w:eastAsia="仿宋_GB2312" w:cs="仿宋_GB2312"/>
                <w:sz w:val="20"/>
              </w:rPr>
            </w:pPr>
          </w:p>
          <w:p>
            <w:pPr>
              <w:pStyle w:val="6"/>
              <w:spacing w:before="19"/>
              <w:rPr>
                <w:rFonts w:hint="eastAsia" w:ascii="仿宋_GB2312" w:hAnsi="仿宋_GB2312" w:eastAsia="仿宋_GB2312" w:cs="仿宋_GB2312"/>
                <w:sz w:val="21"/>
              </w:rPr>
            </w:pPr>
          </w:p>
          <w:p>
            <w:pPr>
              <w:pStyle w:val="6"/>
              <w:ind w:left="179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</w:rPr>
              <w:t>县（区）</w:t>
            </w:r>
          </w:p>
        </w:tc>
        <w:tc>
          <w:tcPr>
            <w:tcW w:w="7678" w:type="dxa"/>
            <w:gridSpan w:val="7"/>
            <w:noWrap w:val="0"/>
            <w:vAlign w:val="top"/>
          </w:tcPr>
          <w:p>
            <w:pPr>
              <w:pStyle w:val="6"/>
              <w:spacing w:line="536" w:lineRule="exact"/>
              <w:ind w:left="3495" w:right="3493"/>
              <w:jc w:val="center"/>
              <w:rPr>
                <w:rFonts w:hint="eastAsia" w:ascii="仿宋_GB2312" w:hAnsi="仿宋_GB2312" w:eastAsia="仿宋_GB2312" w:cs="仿宋_GB2312"/>
                <w:sz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</w:rPr>
              <w:t>合计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pStyle w:val="6"/>
              <w:rPr>
                <w:rFonts w:hint="eastAsia" w:ascii="仿宋_GB2312" w:hAnsi="仿宋_GB2312" w:eastAsia="仿宋_GB2312" w:cs="仿宋_GB2312"/>
                <w:sz w:val="26"/>
              </w:rPr>
            </w:pPr>
          </w:p>
        </w:tc>
        <w:tc>
          <w:tcPr>
            <w:tcW w:w="1154" w:type="dxa"/>
            <w:noWrap w:val="0"/>
            <w:vAlign w:val="top"/>
          </w:tcPr>
          <w:p>
            <w:pPr>
              <w:pStyle w:val="6"/>
              <w:rPr>
                <w:rFonts w:hint="eastAsia" w:ascii="仿宋_GB2312" w:hAnsi="仿宋_GB2312" w:eastAsia="仿宋_GB2312" w:cs="仿宋_GB2312"/>
                <w:sz w:val="26"/>
              </w:rPr>
            </w:pPr>
          </w:p>
        </w:tc>
        <w:tc>
          <w:tcPr>
            <w:tcW w:w="945" w:type="dxa"/>
            <w:noWrap w:val="0"/>
            <w:vAlign w:val="top"/>
          </w:tcPr>
          <w:p>
            <w:pPr>
              <w:pStyle w:val="6"/>
              <w:rPr>
                <w:rFonts w:hint="eastAsia" w:ascii="仿宋_GB2312" w:hAnsi="仿宋_GB2312" w:eastAsia="仿宋_GB2312" w:cs="仿宋_GB2312"/>
                <w:sz w:val="26"/>
              </w:rPr>
            </w:pPr>
          </w:p>
        </w:tc>
        <w:tc>
          <w:tcPr>
            <w:tcW w:w="947" w:type="dxa"/>
            <w:noWrap w:val="0"/>
            <w:vAlign w:val="top"/>
          </w:tcPr>
          <w:p>
            <w:pPr>
              <w:pStyle w:val="6"/>
              <w:rPr>
                <w:rFonts w:hint="eastAsia" w:ascii="仿宋_GB2312" w:hAnsi="仿宋_GB2312" w:eastAsia="仿宋_GB2312" w:cs="仿宋_GB2312"/>
                <w:sz w:val="26"/>
              </w:rPr>
            </w:pPr>
          </w:p>
        </w:tc>
        <w:tc>
          <w:tcPr>
            <w:tcW w:w="839" w:type="dxa"/>
            <w:noWrap w:val="0"/>
            <w:vAlign w:val="top"/>
          </w:tcPr>
          <w:p>
            <w:pPr>
              <w:pStyle w:val="6"/>
              <w:rPr>
                <w:rFonts w:hint="eastAsia" w:ascii="仿宋_GB2312" w:hAnsi="仿宋_GB2312" w:eastAsia="仿宋_GB2312" w:cs="仿宋_GB2312"/>
                <w:sz w:val="26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</w:trPr>
        <w:tc>
          <w:tcPr>
            <w:tcW w:w="1200" w:type="dxa"/>
            <w:vMerge w:val="continue"/>
            <w:tcBorders>
              <w:top w:val="nil"/>
            </w:tcBorders>
            <w:noWrap w:val="0"/>
            <w:vAlign w:val="top"/>
          </w:tcPr>
          <w:p>
            <w:pPr>
              <w:rPr>
                <w:rFonts w:hint="eastAsia" w:ascii="仿宋_GB2312" w:hAnsi="仿宋_GB2312" w:eastAsia="仿宋_GB2312" w:cs="仿宋_GB2312"/>
                <w:sz w:val="2"/>
                <w:szCs w:val="2"/>
              </w:rPr>
            </w:pPr>
          </w:p>
        </w:tc>
        <w:tc>
          <w:tcPr>
            <w:tcW w:w="691" w:type="dxa"/>
            <w:noWrap w:val="0"/>
            <w:vAlign w:val="top"/>
          </w:tcPr>
          <w:p>
            <w:pPr>
              <w:pStyle w:val="6"/>
              <w:spacing w:before="6"/>
              <w:rPr>
                <w:rFonts w:hint="eastAsia" w:ascii="仿宋_GB2312" w:hAnsi="仿宋_GB2312" w:eastAsia="仿宋_GB2312" w:cs="仿宋_GB2312"/>
                <w:sz w:val="10"/>
              </w:rPr>
            </w:pPr>
          </w:p>
          <w:p>
            <w:pPr>
              <w:pStyle w:val="6"/>
              <w:spacing w:before="1"/>
              <w:ind w:left="113" w:right="104"/>
              <w:jc w:val="center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</w:rPr>
              <w:t>...</w:t>
            </w:r>
          </w:p>
        </w:tc>
        <w:tc>
          <w:tcPr>
            <w:tcW w:w="845" w:type="dxa"/>
            <w:noWrap w:val="0"/>
            <w:vAlign w:val="top"/>
          </w:tcPr>
          <w:p>
            <w:pPr>
              <w:pStyle w:val="6"/>
              <w:rPr>
                <w:rFonts w:hint="eastAsia" w:ascii="仿宋_GB2312" w:hAnsi="仿宋_GB2312" w:eastAsia="仿宋_GB2312" w:cs="仿宋_GB2312"/>
                <w:sz w:val="26"/>
              </w:rPr>
            </w:pPr>
          </w:p>
        </w:tc>
        <w:tc>
          <w:tcPr>
            <w:tcW w:w="910" w:type="dxa"/>
            <w:noWrap w:val="0"/>
            <w:vAlign w:val="top"/>
          </w:tcPr>
          <w:p>
            <w:pPr>
              <w:pStyle w:val="6"/>
              <w:rPr>
                <w:rFonts w:hint="eastAsia" w:ascii="仿宋_GB2312" w:hAnsi="仿宋_GB2312" w:eastAsia="仿宋_GB2312" w:cs="仿宋_GB2312"/>
                <w:sz w:val="26"/>
              </w:rPr>
            </w:pPr>
          </w:p>
        </w:tc>
        <w:tc>
          <w:tcPr>
            <w:tcW w:w="1152" w:type="dxa"/>
            <w:noWrap w:val="0"/>
            <w:vAlign w:val="top"/>
          </w:tcPr>
          <w:p>
            <w:pPr>
              <w:pStyle w:val="6"/>
              <w:rPr>
                <w:rFonts w:hint="eastAsia" w:ascii="仿宋_GB2312" w:hAnsi="仿宋_GB2312" w:eastAsia="仿宋_GB2312" w:cs="仿宋_GB2312"/>
                <w:sz w:val="26"/>
              </w:rPr>
            </w:pPr>
          </w:p>
        </w:tc>
        <w:tc>
          <w:tcPr>
            <w:tcW w:w="1068" w:type="dxa"/>
            <w:noWrap w:val="0"/>
            <w:vAlign w:val="top"/>
          </w:tcPr>
          <w:p>
            <w:pPr>
              <w:pStyle w:val="6"/>
              <w:rPr>
                <w:rFonts w:hint="eastAsia" w:ascii="仿宋_GB2312" w:hAnsi="仿宋_GB2312" w:eastAsia="仿宋_GB2312" w:cs="仿宋_GB2312"/>
                <w:sz w:val="26"/>
              </w:rPr>
            </w:pPr>
          </w:p>
        </w:tc>
        <w:tc>
          <w:tcPr>
            <w:tcW w:w="1961" w:type="dxa"/>
            <w:noWrap w:val="0"/>
            <w:vAlign w:val="top"/>
          </w:tcPr>
          <w:p>
            <w:pPr>
              <w:pStyle w:val="6"/>
              <w:rPr>
                <w:rFonts w:hint="eastAsia" w:ascii="仿宋_GB2312" w:hAnsi="仿宋_GB2312" w:eastAsia="仿宋_GB2312" w:cs="仿宋_GB2312"/>
                <w:sz w:val="26"/>
              </w:rPr>
            </w:pPr>
          </w:p>
        </w:tc>
        <w:tc>
          <w:tcPr>
            <w:tcW w:w="1051" w:type="dxa"/>
            <w:noWrap w:val="0"/>
            <w:vAlign w:val="top"/>
          </w:tcPr>
          <w:p>
            <w:pPr>
              <w:pStyle w:val="6"/>
              <w:rPr>
                <w:rFonts w:hint="eastAsia" w:ascii="仿宋_GB2312" w:hAnsi="仿宋_GB2312" w:eastAsia="仿宋_GB2312" w:cs="仿宋_GB2312"/>
                <w:sz w:val="26"/>
              </w:rPr>
            </w:pPr>
          </w:p>
        </w:tc>
        <w:tc>
          <w:tcPr>
            <w:tcW w:w="840" w:type="dxa"/>
            <w:noWrap w:val="0"/>
            <w:vAlign w:val="top"/>
          </w:tcPr>
          <w:p>
            <w:pPr>
              <w:pStyle w:val="6"/>
              <w:rPr>
                <w:rFonts w:hint="eastAsia" w:ascii="仿宋_GB2312" w:hAnsi="仿宋_GB2312" w:eastAsia="仿宋_GB2312" w:cs="仿宋_GB2312"/>
                <w:sz w:val="26"/>
              </w:rPr>
            </w:pPr>
          </w:p>
        </w:tc>
        <w:tc>
          <w:tcPr>
            <w:tcW w:w="1154" w:type="dxa"/>
            <w:noWrap w:val="0"/>
            <w:vAlign w:val="top"/>
          </w:tcPr>
          <w:p>
            <w:pPr>
              <w:pStyle w:val="6"/>
              <w:rPr>
                <w:rFonts w:hint="eastAsia" w:ascii="仿宋_GB2312" w:hAnsi="仿宋_GB2312" w:eastAsia="仿宋_GB2312" w:cs="仿宋_GB2312"/>
                <w:sz w:val="26"/>
              </w:rPr>
            </w:pPr>
          </w:p>
        </w:tc>
        <w:tc>
          <w:tcPr>
            <w:tcW w:w="945" w:type="dxa"/>
            <w:noWrap w:val="0"/>
            <w:vAlign w:val="top"/>
          </w:tcPr>
          <w:p>
            <w:pPr>
              <w:pStyle w:val="6"/>
              <w:rPr>
                <w:rFonts w:hint="eastAsia" w:ascii="仿宋_GB2312" w:hAnsi="仿宋_GB2312" w:eastAsia="仿宋_GB2312" w:cs="仿宋_GB2312"/>
                <w:sz w:val="26"/>
              </w:rPr>
            </w:pPr>
          </w:p>
        </w:tc>
        <w:tc>
          <w:tcPr>
            <w:tcW w:w="947" w:type="dxa"/>
            <w:noWrap w:val="0"/>
            <w:vAlign w:val="top"/>
          </w:tcPr>
          <w:p>
            <w:pPr>
              <w:pStyle w:val="6"/>
              <w:rPr>
                <w:rFonts w:hint="eastAsia" w:ascii="仿宋_GB2312" w:hAnsi="仿宋_GB2312" w:eastAsia="仿宋_GB2312" w:cs="仿宋_GB2312"/>
                <w:sz w:val="26"/>
              </w:rPr>
            </w:pPr>
          </w:p>
        </w:tc>
        <w:tc>
          <w:tcPr>
            <w:tcW w:w="839" w:type="dxa"/>
            <w:noWrap w:val="0"/>
            <w:vAlign w:val="top"/>
          </w:tcPr>
          <w:p>
            <w:pPr>
              <w:pStyle w:val="6"/>
              <w:rPr>
                <w:rFonts w:hint="eastAsia" w:ascii="仿宋_GB2312" w:hAnsi="仿宋_GB2312" w:eastAsia="仿宋_GB2312" w:cs="仿宋_GB2312"/>
                <w:sz w:val="26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</w:trPr>
        <w:tc>
          <w:tcPr>
            <w:tcW w:w="1200" w:type="dxa"/>
            <w:vMerge w:val="continue"/>
            <w:tcBorders>
              <w:top w:val="nil"/>
            </w:tcBorders>
            <w:noWrap w:val="0"/>
            <w:vAlign w:val="top"/>
          </w:tcPr>
          <w:p>
            <w:pPr>
              <w:rPr>
                <w:rFonts w:hint="eastAsia" w:ascii="仿宋_GB2312" w:hAnsi="仿宋_GB2312" w:eastAsia="仿宋_GB2312" w:cs="仿宋_GB2312"/>
                <w:sz w:val="2"/>
                <w:szCs w:val="2"/>
              </w:rPr>
            </w:pPr>
          </w:p>
        </w:tc>
        <w:tc>
          <w:tcPr>
            <w:tcW w:w="691" w:type="dxa"/>
            <w:noWrap w:val="0"/>
            <w:vAlign w:val="top"/>
          </w:tcPr>
          <w:p>
            <w:pPr>
              <w:pStyle w:val="6"/>
              <w:spacing w:before="183"/>
              <w:ind w:left="113" w:right="106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...</w:t>
            </w:r>
          </w:p>
        </w:tc>
        <w:tc>
          <w:tcPr>
            <w:tcW w:w="845" w:type="dxa"/>
            <w:noWrap w:val="0"/>
            <w:vAlign w:val="top"/>
          </w:tcPr>
          <w:p>
            <w:pPr>
              <w:pStyle w:val="6"/>
              <w:rPr>
                <w:rFonts w:hint="eastAsia" w:ascii="仿宋_GB2312" w:hAnsi="仿宋_GB2312" w:eastAsia="仿宋_GB2312" w:cs="仿宋_GB2312"/>
                <w:sz w:val="26"/>
              </w:rPr>
            </w:pPr>
          </w:p>
        </w:tc>
        <w:tc>
          <w:tcPr>
            <w:tcW w:w="910" w:type="dxa"/>
            <w:noWrap w:val="0"/>
            <w:vAlign w:val="top"/>
          </w:tcPr>
          <w:p>
            <w:pPr>
              <w:pStyle w:val="6"/>
              <w:rPr>
                <w:rFonts w:hint="eastAsia" w:ascii="仿宋_GB2312" w:hAnsi="仿宋_GB2312" w:eastAsia="仿宋_GB2312" w:cs="仿宋_GB2312"/>
                <w:sz w:val="26"/>
              </w:rPr>
            </w:pPr>
          </w:p>
        </w:tc>
        <w:tc>
          <w:tcPr>
            <w:tcW w:w="1152" w:type="dxa"/>
            <w:noWrap w:val="0"/>
            <w:vAlign w:val="top"/>
          </w:tcPr>
          <w:p>
            <w:pPr>
              <w:pStyle w:val="6"/>
              <w:rPr>
                <w:rFonts w:hint="eastAsia" w:ascii="仿宋_GB2312" w:hAnsi="仿宋_GB2312" w:eastAsia="仿宋_GB2312" w:cs="仿宋_GB2312"/>
                <w:sz w:val="26"/>
              </w:rPr>
            </w:pPr>
          </w:p>
        </w:tc>
        <w:tc>
          <w:tcPr>
            <w:tcW w:w="1068" w:type="dxa"/>
            <w:noWrap w:val="0"/>
            <w:vAlign w:val="top"/>
          </w:tcPr>
          <w:p>
            <w:pPr>
              <w:pStyle w:val="6"/>
              <w:rPr>
                <w:rFonts w:hint="eastAsia" w:ascii="仿宋_GB2312" w:hAnsi="仿宋_GB2312" w:eastAsia="仿宋_GB2312" w:cs="仿宋_GB2312"/>
                <w:sz w:val="26"/>
              </w:rPr>
            </w:pPr>
          </w:p>
        </w:tc>
        <w:tc>
          <w:tcPr>
            <w:tcW w:w="1961" w:type="dxa"/>
            <w:noWrap w:val="0"/>
            <w:vAlign w:val="top"/>
          </w:tcPr>
          <w:p>
            <w:pPr>
              <w:pStyle w:val="6"/>
              <w:rPr>
                <w:rFonts w:hint="eastAsia" w:ascii="仿宋_GB2312" w:hAnsi="仿宋_GB2312" w:eastAsia="仿宋_GB2312" w:cs="仿宋_GB2312"/>
                <w:sz w:val="26"/>
              </w:rPr>
            </w:pPr>
          </w:p>
        </w:tc>
        <w:tc>
          <w:tcPr>
            <w:tcW w:w="1051" w:type="dxa"/>
            <w:noWrap w:val="0"/>
            <w:vAlign w:val="top"/>
          </w:tcPr>
          <w:p>
            <w:pPr>
              <w:pStyle w:val="6"/>
              <w:rPr>
                <w:rFonts w:hint="eastAsia" w:ascii="仿宋_GB2312" w:hAnsi="仿宋_GB2312" w:eastAsia="仿宋_GB2312" w:cs="仿宋_GB2312"/>
                <w:sz w:val="26"/>
              </w:rPr>
            </w:pPr>
          </w:p>
        </w:tc>
        <w:tc>
          <w:tcPr>
            <w:tcW w:w="840" w:type="dxa"/>
            <w:noWrap w:val="0"/>
            <w:vAlign w:val="top"/>
          </w:tcPr>
          <w:p>
            <w:pPr>
              <w:pStyle w:val="6"/>
              <w:rPr>
                <w:rFonts w:hint="eastAsia" w:ascii="仿宋_GB2312" w:hAnsi="仿宋_GB2312" w:eastAsia="仿宋_GB2312" w:cs="仿宋_GB2312"/>
                <w:sz w:val="26"/>
              </w:rPr>
            </w:pPr>
          </w:p>
        </w:tc>
        <w:tc>
          <w:tcPr>
            <w:tcW w:w="1154" w:type="dxa"/>
            <w:noWrap w:val="0"/>
            <w:vAlign w:val="top"/>
          </w:tcPr>
          <w:p>
            <w:pPr>
              <w:pStyle w:val="6"/>
              <w:rPr>
                <w:rFonts w:hint="eastAsia" w:ascii="仿宋_GB2312" w:hAnsi="仿宋_GB2312" w:eastAsia="仿宋_GB2312" w:cs="仿宋_GB2312"/>
                <w:sz w:val="26"/>
              </w:rPr>
            </w:pPr>
          </w:p>
        </w:tc>
        <w:tc>
          <w:tcPr>
            <w:tcW w:w="945" w:type="dxa"/>
            <w:noWrap w:val="0"/>
            <w:vAlign w:val="top"/>
          </w:tcPr>
          <w:p>
            <w:pPr>
              <w:pStyle w:val="6"/>
              <w:rPr>
                <w:rFonts w:hint="eastAsia" w:ascii="仿宋_GB2312" w:hAnsi="仿宋_GB2312" w:eastAsia="仿宋_GB2312" w:cs="仿宋_GB2312"/>
                <w:sz w:val="26"/>
              </w:rPr>
            </w:pPr>
          </w:p>
        </w:tc>
        <w:tc>
          <w:tcPr>
            <w:tcW w:w="947" w:type="dxa"/>
            <w:noWrap w:val="0"/>
            <w:vAlign w:val="top"/>
          </w:tcPr>
          <w:p>
            <w:pPr>
              <w:pStyle w:val="6"/>
              <w:rPr>
                <w:rFonts w:hint="eastAsia" w:ascii="仿宋_GB2312" w:hAnsi="仿宋_GB2312" w:eastAsia="仿宋_GB2312" w:cs="仿宋_GB2312"/>
                <w:sz w:val="26"/>
              </w:rPr>
            </w:pPr>
          </w:p>
        </w:tc>
        <w:tc>
          <w:tcPr>
            <w:tcW w:w="839" w:type="dxa"/>
            <w:noWrap w:val="0"/>
            <w:vAlign w:val="top"/>
          </w:tcPr>
          <w:p>
            <w:pPr>
              <w:pStyle w:val="6"/>
              <w:rPr>
                <w:rFonts w:hint="eastAsia" w:ascii="仿宋_GB2312" w:hAnsi="仿宋_GB2312" w:eastAsia="仿宋_GB2312" w:cs="仿宋_GB2312"/>
                <w:sz w:val="26"/>
              </w:rPr>
            </w:pPr>
          </w:p>
        </w:tc>
      </w:tr>
    </w:tbl>
    <w:p>
      <w:pPr>
        <w:spacing w:before="18" w:line="206" w:lineRule="auto"/>
        <w:ind w:right="940"/>
        <w:jc w:val="left"/>
        <w:rPr>
          <w:rFonts w:hint="eastAsia" w:ascii="仿宋_GB2312" w:hAnsi="仿宋_GB2312" w:eastAsia="仿宋_GB2312" w:cs="仿宋_GB2312"/>
          <w:sz w:val="28"/>
        </w:rPr>
      </w:pPr>
      <w:r>
        <w:rPr>
          <w:rFonts w:hint="eastAsia" w:ascii="仿宋_GB2312" w:hAnsi="仿宋_GB2312" w:eastAsia="仿宋_GB2312" w:cs="仿宋_GB2312"/>
          <w:b/>
          <w:sz w:val="20"/>
        </w:rPr>
        <w:t>*</w:t>
      </w:r>
      <w:r>
        <w:rPr>
          <w:rFonts w:hint="eastAsia" w:ascii="仿宋_GB2312" w:hAnsi="仿宋_GB2312" w:eastAsia="仿宋_GB2312" w:cs="仿宋_GB2312"/>
          <w:b/>
          <w:sz w:val="20"/>
          <w:lang w:val="en-US" w:eastAsia="zh-Hans"/>
        </w:rPr>
        <w:t>资金金额单位万元的保留到小数点后两位，到百位</w:t>
      </w: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Hans"/>
        </w:rPr>
        <w:sectPr>
          <w:pgSz w:w="16839" w:h="11907" w:orient="landscape"/>
          <w:pgMar w:top="1474" w:right="1531" w:bottom="1417" w:left="1417" w:header="851" w:footer="992" w:gutter="0"/>
          <w:cols w:space="720" w:num="1"/>
          <w:rtlGutter w:val="0"/>
          <w:docGrid w:type="lines" w:linePitch="322" w:charSpace="0"/>
        </w:sectPr>
      </w:pPr>
    </w:p>
    <w:p/>
    <w:sectPr>
      <w:footerReference r:id="rId5" w:type="default"/>
      <w:pgSz w:w="16838" w:h="11906" w:orient="landscape"/>
      <w:pgMar w:top="1134" w:right="499" w:bottom="1259" w:left="567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DejaVu Sans">
    <w:altName w:val="Times New Roman"/>
    <w:panose1 w:val="02020603050405020304"/>
    <w:charset w:val="00"/>
    <w:family w:val="roman"/>
    <w:pitch w:val="default"/>
    <w:sig w:usb0="00000000" w:usb1="00000000" w:usb2="00000008" w:usb3="00000000" w:csb0="000001FF" w:csb1="00000000"/>
  </w:font>
  <w:font w:name="方正黑体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Noto Sans CJK JP Regular">
    <w:altName w:val="Arial Unicode MS"/>
    <w:panose1 w:val="00000000000000000000"/>
    <w:charset w:val="00"/>
    <w:family w:val="swiss"/>
    <w:pitch w:val="default"/>
    <w:sig w:usb0="00000000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autoSpaceDE w:val="0"/>
      <w:autoSpaceDN w:val="0"/>
      <w:spacing w:line="14" w:lineRule="auto"/>
      <w:jc w:val="left"/>
      <w:rPr>
        <w:rFonts w:ascii="Noto Sans CJK JP Regular" w:hAnsi="Noto Sans CJK JP Regular" w:eastAsia="Noto Sans CJK JP Regular" w:cs="Noto Sans CJK JP Regular"/>
        <w:sz w:val="20"/>
        <w:szCs w:val="32"/>
        <w:lang w:eastAsia="en-US"/>
      </w:rPr>
    </w:pPr>
    <w:r>
      <w:rPr>
        <w:rFonts w:ascii="Noto Sans CJK JP Regular" w:hAnsi="Noto Sans CJK JP Regular" w:eastAsia="Noto Sans CJK JP Regular" w:cs="Noto Sans CJK JP Regular"/>
        <w:sz w:val="32"/>
        <w:szCs w:val="32"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5659120</wp:posOffset>
              </wp:positionH>
              <wp:positionV relativeFrom="page">
                <wp:posOffset>9514840</wp:posOffset>
              </wp:positionV>
              <wp:extent cx="739140" cy="224790"/>
              <wp:effectExtent l="0" t="0" r="0" b="0"/>
              <wp:wrapNone/>
              <wp:docPr id="21" name="文本框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39140" cy="22479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autoSpaceDE w:val="0"/>
                            <w:autoSpaceDN w:val="0"/>
                            <w:spacing w:before="11"/>
                            <w:ind w:left="20"/>
                            <w:jc w:val="left"/>
                            <w:rPr>
                              <w:rFonts w:ascii="Arial" w:hAnsi="Arial" w:eastAsia="Noto Sans CJK JP Regular" w:cs="Noto Sans CJK JP Regular"/>
                              <w:kern w:val="0"/>
                              <w:szCs w:val="22"/>
                              <w:lang w:eastAsia="en-US"/>
                            </w:rPr>
                          </w:pP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445.6pt;margin-top:749.2pt;height:17.7pt;width:58.2pt;mso-position-horizontal-relative:page;mso-position-vertical-relative:page;z-index:-251657216;mso-width-relative:page;mso-height-relative:page;" filled="f" stroked="f" coordsize="21600,21600" o:gfxdata="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AAAAAZHJzL1BLAQIUABQAAAAIAIdO4kBnwb5z3AAAAA4BAAAPAAAAAAAAAAEAIAAAACIAAABk&#10;cnMvZG93bnJldi54bWxQSwECFAAUAAAACACHTuJAB+HcyckBAACKAwAADgAAAAAAAAABACAAAAAr&#10;AQAAZHJzL2Uyb0RvYy54bWxQSwUGAAAAAAYABgBZAQAAZg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autoSpaceDE w:val="0"/>
                      <w:autoSpaceDN w:val="0"/>
                      <w:spacing w:before="11"/>
                      <w:ind w:left="20"/>
                      <w:jc w:val="left"/>
                      <w:rPr>
                        <w:rFonts w:ascii="Arial" w:hAnsi="Arial" w:eastAsia="Noto Sans CJK JP Regular" w:cs="Noto Sans CJK JP Regular"/>
                        <w:kern w:val="0"/>
                        <w:szCs w:val="22"/>
                        <w:lang w:eastAsia="en-US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2883C64"/>
    <w:rsid w:val="22883C64"/>
    <w:rsid w:val="3DCC7A4A"/>
    <w:rsid w:val="593F3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仿宋_GB2312" w:hAnsi="仿宋_GB2312" w:eastAsia="仿宋_GB2312" w:cs="仿宋_GB2312"/>
      <w:sz w:val="22"/>
      <w:szCs w:val="22"/>
      <w:lang w:val="zh-CN" w:eastAsia="zh-CN" w:bidi="zh-CN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DejaVu Sans" w:hAnsi="DejaVu Sans" w:eastAsia="方正黑体_GBK"/>
      <w:b/>
      <w:sz w:val="32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仿宋_GB2312" w:hAnsi="仿宋_GB2312" w:eastAsia="仿宋_GB2312" w:cs="仿宋_GB2312"/>
      <w:sz w:val="32"/>
      <w:szCs w:val="32"/>
      <w:lang w:val="zh-CN" w:eastAsia="zh-CN" w:bidi="zh-CN"/>
    </w:rPr>
  </w:style>
  <w:style w:type="paragraph" w:customStyle="1" w:styleId="6">
    <w:name w:val="Table Paragraph"/>
    <w:basedOn w:val="1"/>
    <w:qFormat/>
    <w:uiPriority w:val="1"/>
    <w:rPr>
      <w:rFonts w:ascii="黑体" w:hAnsi="黑体" w:eastAsia="黑体" w:cs="黑体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2021-11-30T09:02:00Z</dcterms:created>
  <dc:creator>王彬</dc:creator>
  <cp:lastModifiedBy>王彬</cp:lastModifiedBy>
  <dcterms:modified xsi:type="dcterms:W3CDTF">2021-11-30T09:10:37Z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EA4D1E70A365442987BEA38EB783AFD1</vt:lpwstr>
  </property>
</Properties>
</file>