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Hans"/>
        </w:rPr>
        <w:t>附件</w:t>
      </w:r>
      <w:r>
        <w:rPr>
          <w:rFonts w:hint="eastAsia" w:ascii="黑体" w:hAnsi="黑体" w:eastAsia="黑体" w:cs="黑体"/>
          <w:sz w:val="24"/>
          <w:szCs w:val="24"/>
          <w:lang w:eastAsia="zh-Hans"/>
        </w:rPr>
        <w:t>4</w:t>
      </w:r>
    </w:p>
    <w:p>
      <w:pPr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bidi w:val="0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新能源汽车生产企业授权委托书</w:t>
      </w:r>
    </w:p>
    <w:bookmarkEnd w:id="0"/>
    <w:p>
      <w:pPr>
        <w:autoSpaceDE w:val="0"/>
        <w:autoSpaceDN w:val="0"/>
        <w:spacing w:before="329" w:line="628" w:lineRule="exact"/>
        <w:ind w:left="111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吉林省工信厅、财政厅：</w:t>
      </w:r>
    </w:p>
    <w:p>
      <w:pPr>
        <w:keepNext w:val="0"/>
        <w:keepLines w:val="0"/>
        <w:pageBreakBefore w:val="0"/>
        <w:widowControl w:val="0"/>
        <w:tabs>
          <w:tab w:val="left" w:pos="514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" w:line="288" w:lineRule="auto"/>
        <w:ind w:left="113" w:right="99"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en-US"/>
        </w:rPr>
        <w:t>兹授权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eastAsia="en-US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en-US"/>
        </w:rPr>
        <w:t>（被授权单位）为我单位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eastAsia="en-US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eastAsia="en-US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en-US"/>
        </w:rPr>
        <w:t>（产品商标+车辆类型，例：xx 牌纯电动客车）</w:t>
      </w:r>
      <w:r>
        <w:rPr>
          <w:rFonts w:hint="eastAsia" w:ascii="仿宋_GB2312" w:hAnsi="仿宋_GB2312" w:eastAsia="仿宋_GB2312" w:cs="仿宋_GB2312"/>
          <w:spacing w:val="14"/>
          <w:sz w:val="28"/>
          <w:szCs w:val="28"/>
        </w:rPr>
        <w:t>在</w:t>
      </w:r>
      <w:r>
        <w:rPr>
          <w:rFonts w:hint="eastAsia" w:ascii="仿宋_GB2312" w:hAnsi="仿宋_GB2312" w:eastAsia="仿宋_GB2312" w:cs="仿宋_GB2312"/>
          <w:spacing w:val="16"/>
          <w:sz w:val="28"/>
          <w:szCs w:val="28"/>
        </w:rPr>
        <w:t>吉</w:t>
      </w:r>
      <w:r>
        <w:rPr>
          <w:rFonts w:hint="eastAsia" w:ascii="仿宋_GB2312" w:hAnsi="仿宋_GB2312" w:eastAsia="仿宋_GB2312" w:cs="仿宋_GB2312"/>
          <w:spacing w:val="14"/>
          <w:sz w:val="28"/>
          <w:szCs w:val="28"/>
        </w:rPr>
        <w:t>林</w:t>
      </w:r>
      <w:r>
        <w:rPr>
          <w:rFonts w:hint="eastAsia" w:ascii="仿宋_GB2312" w:hAnsi="仿宋_GB2312" w:eastAsia="仿宋_GB2312" w:cs="仿宋_GB2312"/>
          <w:spacing w:val="16"/>
          <w:sz w:val="28"/>
          <w:szCs w:val="28"/>
        </w:rPr>
        <w:t>省</w:t>
      </w:r>
      <w:r>
        <w:rPr>
          <w:rFonts w:hint="eastAsia" w:ascii="仿宋_GB2312" w:hAnsi="仿宋_GB2312" w:eastAsia="仿宋_GB2312" w:cs="仿宋_GB2312"/>
          <w:spacing w:val="14"/>
          <w:sz w:val="28"/>
          <w:szCs w:val="28"/>
        </w:rPr>
        <w:t>唯</w:t>
      </w:r>
      <w:r>
        <w:rPr>
          <w:rFonts w:hint="eastAsia" w:ascii="仿宋_GB2312" w:hAnsi="仿宋_GB2312" w:eastAsia="仿宋_GB2312" w:cs="仿宋_GB2312"/>
          <w:spacing w:val="16"/>
          <w:sz w:val="28"/>
          <w:szCs w:val="28"/>
        </w:rPr>
        <w:t>一指</w:t>
      </w:r>
      <w:r>
        <w:rPr>
          <w:rFonts w:hint="eastAsia" w:ascii="仿宋_GB2312" w:hAnsi="仿宋_GB2312" w:eastAsia="仿宋_GB2312" w:cs="仿宋_GB2312"/>
          <w:spacing w:val="14"/>
          <w:sz w:val="28"/>
          <w:szCs w:val="28"/>
        </w:rPr>
        <w:t>定</w:t>
      </w:r>
      <w:r>
        <w:rPr>
          <w:rFonts w:hint="eastAsia" w:ascii="仿宋_GB2312" w:hAnsi="仿宋_GB2312" w:eastAsia="仿宋_GB2312" w:cs="仿宋_GB2312"/>
          <w:spacing w:val="16"/>
          <w:sz w:val="28"/>
          <w:szCs w:val="28"/>
        </w:rPr>
        <w:t>单</w:t>
      </w:r>
      <w:r>
        <w:rPr>
          <w:rFonts w:hint="eastAsia" w:ascii="仿宋_GB2312" w:hAnsi="仿宋_GB2312" w:eastAsia="仿宋_GB2312" w:cs="仿宋_GB2312"/>
          <w:spacing w:val="14"/>
          <w:sz w:val="28"/>
          <w:szCs w:val="28"/>
        </w:rPr>
        <w:t>位</w:t>
      </w:r>
      <w:r>
        <w:rPr>
          <w:rFonts w:hint="eastAsia" w:ascii="仿宋_GB2312" w:hAnsi="仿宋_GB2312" w:eastAsia="仿宋_GB2312" w:cs="仿宋_GB2312"/>
          <w:spacing w:val="16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pacing w:val="14"/>
          <w:sz w:val="28"/>
          <w:szCs w:val="28"/>
        </w:rPr>
        <w:t>负</w:t>
      </w:r>
      <w:r>
        <w:rPr>
          <w:rFonts w:hint="eastAsia" w:ascii="仿宋_GB2312" w:hAnsi="仿宋_GB2312" w:eastAsia="仿宋_GB2312" w:cs="仿宋_GB2312"/>
          <w:spacing w:val="16"/>
          <w:sz w:val="28"/>
          <w:szCs w:val="28"/>
        </w:rPr>
        <w:t>责申</w:t>
      </w:r>
      <w:r>
        <w:rPr>
          <w:rFonts w:hint="eastAsia" w:ascii="仿宋_GB2312" w:hAnsi="仿宋_GB2312" w:eastAsia="仿宋_GB2312" w:cs="仿宋_GB2312"/>
          <w:spacing w:val="14"/>
          <w:sz w:val="28"/>
          <w:szCs w:val="28"/>
        </w:rPr>
        <w:t>请</w:t>
      </w:r>
      <w:r>
        <w:rPr>
          <w:rFonts w:hint="eastAsia" w:ascii="仿宋_GB2312" w:hAnsi="仿宋_GB2312" w:eastAsia="仿宋_GB2312" w:cs="仿宋_GB2312"/>
          <w:spacing w:val="16"/>
          <w:sz w:val="28"/>
          <w:szCs w:val="28"/>
        </w:rPr>
        <w:t>吉</w:t>
      </w:r>
      <w:r>
        <w:rPr>
          <w:rFonts w:hint="eastAsia" w:ascii="仿宋_GB2312" w:hAnsi="仿宋_GB2312" w:eastAsia="仿宋_GB2312" w:cs="仿宋_GB2312"/>
          <w:spacing w:val="14"/>
          <w:sz w:val="28"/>
          <w:szCs w:val="28"/>
        </w:rPr>
        <w:t>林省</w:t>
      </w:r>
      <w:r>
        <w:rPr>
          <w:rFonts w:hint="eastAsia" w:ascii="仿宋_GB2312" w:hAnsi="仿宋_GB2312" w:eastAsia="仿宋_GB2312" w:cs="仿宋_GB2312"/>
          <w:spacing w:val="-2"/>
          <w:sz w:val="28"/>
          <w:szCs w:val="28"/>
        </w:rPr>
        <w:t>2020</w:t>
      </w:r>
      <w:r>
        <w:rPr>
          <w:rFonts w:hint="eastAsia" w:ascii="仿宋_GB2312" w:hAnsi="仿宋_GB2312" w:eastAsia="仿宋_GB2312" w:cs="仿宋_GB2312"/>
          <w:spacing w:val="-2"/>
          <w:sz w:val="28"/>
          <w:szCs w:val="28"/>
          <w:lang w:val="en-US" w:eastAsia="zh-CN"/>
        </w:rPr>
        <w:t>及以前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度</w:t>
      </w:r>
      <w:r>
        <w:rPr>
          <w:rFonts w:hint="eastAsia" w:ascii="仿宋_GB2312" w:hAnsi="仿宋_GB2312" w:eastAsia="仿宋_GB2312" w:cs="仿宋_GB2312"/>
          <w:sz w:val="28"/>
          <w:szCs w:val="28"/>
        </w:rPr>
        <w:t>新能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源</w:t>
      </w:r>
      <w:r>
        <w:rPr>
          <w:rFonts w:hint="eastAsia" w:ascii="仿宋_GB2312" w:hAnsi="仿宋_GB2312" w:eastAsia="仿宋_GB2312" w:cs="仿宋_GB2312"/>
          <w:sz w:val="28"/>
          <w:szCs w:val="28"/>
        </w:rPr>
        <w:t>汽车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推广</w:t>
      </w:r>
      <w:r>
        <w:rPr>
          <w:rFonts w:hint="eastAsia" w:ascii="仿宋_GB2312" w:hAnsi="仿宋_GB2312" w:eastAsia="仿宋_GB2312" w:cs="仿宋_GB2312"/>
          <w:sz w:val="28"/>
          <w:szCs w:val="28"/>
        </w:rPr>
        <w:t>应用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省</w:t>
      </w:r>
      <w:r>
        <w:rPr>
          <w:rFonts w:hint="eastAsia" w:ascii="仿宋_GB2312" w:hAnsi="仿宋_GB2312" w:eastAsia="仿宋_GB2312" w:cs="仿宋_GB2312"/>
          <w:sz w:val="28"/>
          <w:szCs w:val="28"/>
        </w:rPr>
        <w:t>级购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置补</w:t>
      </w:r>
      <w:r>
        <w:rPr>
          <w:rFonts w:hint="eastAsia" w:ascii="仿宋_GB2312" w:hAnsi="仿宋_GB2312" w:eastAsia="仿宋_GB2312" w:cs="仿宋_GB2312"/>
          <w:sz w:val="28"/>
          <w:szCs w:val="28"/>
        </w:rPr>
        <w:t>贴资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金</w:t>
      </w:r>
      <w:r>
        <w:rPr>
          <w:rFonts w:hint="eastAsia" w:ascii="仿宋_GB2312" w:hAnsi="仿宋_GB2312" w:eastAsia="仿宋_GB2312" w:cs="仿宋_GB2312"/>
          <w:sz w:val="28"/>
          <w:szCs w:val="28"/>
        </w:rPr>
        <w:t>有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关信息的</w:t>
      </w:r>
      <w:r>
        <w:rPr>
          <w:rFonts w:hint="eastAsia" w:ascii="仿宋_GB2312" w:hAnsi="仿宋_GB2312" w:eastAsia="仿宋_GB2312" w:cs="仿宋_GB2312"/>
          <w:spacing w:val="-5"/>
          <w:sz w:val="28"/>
          <w:szCs w:val="28"/>
        </w:rPr>
        <w:t>填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报和</w:t>
      </w:r>
      <w:r>
        <w:rPr>
          <w:rFonts w:hint="eastAsia" w:ascii="仿宋_GB2312" w:hAnsi="仿宋_GB2312" w:eastAsia="仿宋_GB2312" w:cs="仿宋_GB2312"/>
          <w:spacing w:val="-5"/>
          <w:sz w:val="28"/>
          <w:szCs w:val="28"/>
        </w:rPr>
        <w:t>转达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通报</w:t>
      </w:r>
      <w:r>
        <w:rPr>
          <w:rFonts w:hint="eastAsia" w:ascii="仿宋_GB2312" w:hAnsi="仿宋_GB2312" w:eastAsia="仿宋_GB2312" w:cs="仿宋_GB2312"/>
          <w:spacing w:val="-5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以及</w:t>
      </w:r>
      <w:r>
        <w:rPr>
          <w:rFonts w:hint="eastAsia" w:ascii="仿宋_GB2312" w:hAnsi="仿宋_GB2312" w:eastAsia="仿宋_GB2312" w:cs="仿宋_GB2312"/>
          <w:spacing w:val="-5"/>
          <w:sz w:val="28"/>
          <w:szCs w:val="28"/>
        </w:rPr>
        <w:t>管理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部门</w:t>
      </w:r>
      <w:r>
        <w:rPr>
          <w:rFonts w:hint="eastAsia" w:ascii="仿宋_GB2312" w:hAnsi="仿宋_GB2312" w:eastAsia="仿宋_GB2312" w:cs="仿宋_GB2312"/>
          <w:spacing w:val="-5"/>
          <w:sz w:val="28"/>
          <w:szCs w:val="28"/>
        </w:rPr>
        <w:t>要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求的</w:t>
      </w:r>
      <w:r>
        <w:rPr>
          <w:rFonts w:hint="eastAsia" w:ascii="仿宋_GB2312" w:hAnsi="仿宋_GB2312" w:eastAsia="仿宋_GB2312" w:cs="仿宋_GB2312"/>
          <w:spacing w:val="-5"/>
          <w:sz w:val="28"/>
          <w:szCs w:val="28"/>
        </w:rPr>
        <w:t>其他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事宜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" w:line="288" w:lineRule="auto"/>
        <w:ind w:left="113" w:right="106" w:firstLine="631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授权有效期为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4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pacing w:val="4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4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pacing w:val="4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1"/>
          <w:sz w:val="28"/>
          <w:szCs w:val="28"/>
        </w:rPr>
        <w:t>日 至</w:t>
      </w:r>
      <w:r>
        <w:rPr>
          <w:rFonts w:hint="eastAsia" w:ascii="仿宋_GB2312" w:hAnsi="仿宋_GB2312" w:eastAsia="仿宋_GB2312" w:cs="仿宋_GB2312"/>
          <w:spacing w:val="4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4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pacing w:val="4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4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pacing w:val="25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日 。</w:t>
      </w:r>
      <w:r>
        <w:rPr>
          <w:rFonts w:hint="eastAsia" w:ascii="仿宋_GB2312" w:hAnsi="仿宋_GB2312" w:eastAsia="仿宋_GB2312" w:cs="仿宋_GB2312"/>
          <w:spacing w:val="-18"/>
          <w:w w:val="95"/>
          <w:sz w:val="28"/>
          <w:szCs w:val="28"/>
        </w:rPr>
        <w:t>授权有效期内，被授权单位在其权限范围内签署的一切相关文件，</w:t>
      </w:r>
      <w:r>
        <w:rPr>
          <w:rFonts w:hint="eastAsia" w:ascii="仿宋_GB2312" w:hAnsi="仿宋_GB2312" w:eastAsia="仿宋_GB2312" w:cs="仿宋_GB2312"/>
          <w:spacing w:val="-5"/>
          <w:sz w:val="28"/>
          <w:szCs w:val="28"/>
        </w:rPr>
        <w:t>我单位均予以承认，由此产生的权利、义务由授权单位享有和承</w:t>
      </w:r>
      <w:r>
        <w:rPr>
          <w:rFonts w:hint="eastAsia" w:ascii="仿宋_GB2312" w:hAnsi="仿宋_GB2312" w:eastAsia="仿宋_GB2312" w:cs="仿宋_GB2312"/>
          <w:spacing w:val="-2"/>
          <w:sz w:val="28"/>
          <w:szCs w:val="28"/>
        </w:rPr>
        <w:t>担。</w:t>
      </w:r>
    </w:p>
    <w:p>
      <w:pPr>
        <w:autoSpaceDE w:val="0"/>
        <w:autoSpaceDN w:val="0"/>
        <w:spacing w:before="15"/>
        <w:jc w:val="left"/>
        <w:rPr>
          <w:rFonts w:hint="eastAsia" w:ascii="仿宋_GB2312" w:hAnsi="仿宋_GB2312" w:eastAsia="仿宋_GB2312" w:cs="仿宋_GB2312"/>
          <w:sz w:val="24"/>
          <w:szCs w:val="28"/>
        </w:rPr>
      </w:pPr>
    </w:p>
    <w:p>
      <w:pPr>
        <w:tabs>
          <w:tab w:val="left" w:pos="4373"/>
          <w:tab w:val="left" w:pos="5635"/>
          <w:tab w:val="left" w:pos="6903"/>
        </w:tabs>
        <w:autoSpaceDE w:val="0"/>
        <w:autoSpaceDN w:val="0"/>
        <w:spacing w:line="360" w:lineRule="auto"/>
        <w:ind w:left="743" w:right="2313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授权单位：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（生产企业全称） 法定代表人：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                               联系人：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（手机）</w:t>
      </w:r>
    </w:p>
    <w:p>
      <w:pPr>
        <w:tabs>
          <w:tab w:val="left" w:pos="4373"/>
          <w:tab w:val="left" w:pos="5635"/>
          <w:tab w:val="left" w:pos="6903"/>
        </w:tabs>
        <w:autoSpaceDE w:val="0"/>
        <w:autoSpaceDN w:val="0"/>
        <w:spacing w:line="360" w:lineRule="auto"/>
        <w:ind w:left="743" w:right="2313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被授权单位：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法定代表人：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联系人：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（手机）</w:t>
      </w:r>
    </w:p>
    <w:p>
      <w:pPr>
        <w:tabs>
          <w:tab w:val="left" w:pos="4373"/>
          <w:tab w:val="left" w:pos="5635"/>
          <w:tab w:val="left" w:pos="6903"/>
        </w:tabs>
        <w:autoSpaceDE w:val="0"/>
        <w:autoSpaceDN w:val="0"/>
        <w:spacing w:line="360" w:lineRule="auto"/>
        <w:ind w:left="743" w:right="2313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</w:p>
    <w:p>
      <w:pPr>
        <w:tabs>
          <w:tab w:val="left" w:pos="5479"/>
        </w:tabs>
        <w:autoSpaceDE w:val="0"/>
        <w:autoSpaceDN w:val="0"/>
        <w:spacing w:line="580" w:lineRule="exact"/>
        <w:ind w:firstLine="822" w:firstLineChars="3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授权</w:t>
      </w:r>
      <w:r>
        <w:rPr>
          <w:rFonts w:hint="eastAsia" w:ascii="仿宋_GB2312" w:hAnsi="仿宋_GB2312" w:eastAsia="仿宋_GB2312" w:cs="仿宋_GB2312"/>
          <w:spacing w:val="-5"/>
          <w:sz w:val="28"/>
          <w:szCs w:val="28"/>
        </w:rPr>
        <w:t>单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位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pacing w:val="-5"/>
          <w:sz w:val="28"/>
          <w:szCs w:val="28"/>
        </w:rPr>
        <w:t>盖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章</w:t>
      </w:r>
      <w:r>
        <w:rPr>
          <w:rFonts w:hint="eastAsia" w:ascii="仿宋_GB2312" w:hAnsi="仿宋_GB2312" w:eastAsia="仿宋_GB2312" w:cs="仿宋_GB2312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被授</w:t>
      </w:r>
      <w:r>
        <w:rPr>
          <w:rFonts w:hint="eastAsia" w:ascii="仿宋_GB2312" w:hAnsi="仿宋_GB2312" w:eastAsia="仿宋_GB2312" w:cs="仿宋_GB2312"/>
          <w:spacing w:val="-5"/>
          <w:sz w:val="28"/>
          <w:szCs w:val="28"/>
        </w:rPr>
        <w:t>权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单位</w:t>
      </w:r>
      <w:r>
        <w:rPr>
          <w:rFonts w:hint="eastAsia" w:ascii="仿宋_GB2312" w:hAnsi="仿宋_GB2312" w:eastAsia="仿宋_GB2312" w:cs="仿宋_GB2312"/>
          <w:spacing w:val="-5"/>
          <w:sz w:val="28"/>
          <w:szCs w:val="28"/>
        </w:rPr>
        <w:t>：（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>盖章</w:t>
      </w:r>
      <w:r>
        <w:rPr>
          <w:rFonts w:hint="eastAsia" w:ascii="仿宋_GB2312" w:hAnsi="仿宋_GB2312" w:eastAsia="仿宋_GB2312" w:cs="仿宋_GB2312"/>
          <w:sz w:val="28"/>
          <w:szCs w:val="28"/>
        </w:rPr>
        <w:t>）</w:t>
      </w:r>
    </w:p>
    <w:p>
      <w:pPr>
        <w:tabs>
          <w:tab w:val="left" w:pos="5479"/>
        </w:tabs>
        <w:autoSpaceDE w:val="0"/>
        <w:autoSpaceDN w:val="0"/>
        <w:spacing w:line="58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tabs>
          <w:tab w:val="left" w:pos="5479"/>
        </w:tabs>
        <w:autoSpaceDE w:val="0"/>
        <w:autoSpaceDN w:val="0"/>
        <w:spacing w:line="580" w:lineRule="exact"/>
        <w:ind w:firstLine="780" w:firstLineChars="300"/>
        <w:jc w:val="left"/>
        <w:rPr>
          <w:rFonts w:hint="eastAsia" w:ascii="仿宋_GB2312" w:hAnsi="仿宋_GB2312" w:eastAsia="仿宋_GB2312" w:cs="仿宋_GB2312"/>
          <w:w w:val="95"/>
          <w:sz w:val="28"/>
          <w:szCs w:val="28"/>
          <w:u w:val="single"/>
        </w:rPr>
        <w:sectPr>
          <w:footerReference r:id="rId5" w:type="default"/>
          <w:pgSz w:w="11900" w:h="16840"/>
          <w:pgMar w:top="500" w:right="1260" w:bottom="720" w:left="1420" w:header="0" w:footer="1636" w:gutter="0"/>
          <w:cols w:space="720" w:num="1"/>
        </w:sectPr>
      </w:pPr>
      <w:r>
        <w:rPr>
          <w:rFonts w:hint="eastAsia" w:ascii="仿宋_GB2312" w:hAnsi="仿宋_GB2312" w:eastAsia="仿宋_GB2312" w:cs="仿宋_GB2312"/>
          <w:spacing w:val="-3"/>
          <w:w w:val="95"/>
          <w:sz w:val="28"/>
          <w:szCs w:val="28"/>
        </w:rPr>
        <w:t>法定</w:t>
      </w:r>
      <w:r>
        <w:rPr>
          <w:rFonts w:hint="eastAsia" w:ascii="仿宋_GB2312" w:hAnsi="仿宋_GB2312" w:eastAsia="仿宋_GB2312" w:cs="仿宋_GB2312"/>
          <w:spacing w:val="-5"/>
          <w:w w:val="95"/>
          <w:sz w:val="28"/>
          <w:szCs w:val="28"/>
        </w:rPr>
        <w:t>代</w:t>
      </w:r>
      <w:r>
        <w:rPr>
          <w:rFonts w:hint="eastAsia" w:ascii="仿宋_GB2312" w:hAnsi="仿宋_GB2312" w:eastAsia="仿宋_GB2312" w:cs="仿宋_GB2312"/>
          <w:spacing w:val="-3"/>
          <w:w w:val="95"/>
          <w:sz w:val="28"/>
          <w:szCs w:val="28"/>
        </w:rPr>
        <w:t>表</w:t>
      </w:r>
      <w:r>
        <w:rPr>
          <w:rFonts w:hint="eastAsia" w:ascii="仿宋_GB2312" w:hAnsi="仿宋_GB2312" w:eastAsia="仿宋_GB2312" w:cs="仿宋_GB2312"/>
          <w:spacing w:val="-5"/>
          <w:w w:val="95"/>
          <w:sz w:val="28"/>
          <w:szCs w:val="28"/>
        </w:rPr>
        <w:t>人</w:t>
      </w:r>
      <w:r>
        <w:rPr>
          <w:rFonts w:hint="eastAsia" w:ascii="仿宋_GB2312" w:hAnsi="仿宋_GB2312" w:eastAsia="仿宋_GB2312" w:cs="仿宋_GB2312"/>
          <w:spacing w:val="-3"/>
          <w:w w:val="95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spacing w:val="-3"/>
          <w:w w:val="95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pacing w:val="-5"/>
          <w:w w:val="95"/>
          <w:sz w:val="28"/>
          <w:szCs w:val="28"/>
        </w:rPr>
        <w:t>签</w:t>
      </w:r>
      <w:r>
        <w:rPr>
          <w:rFonts w:hint="eastAsia" w:ascii="仿宋_GB2312" w:hAnsi="仿宋_GB2312" w:eastAsia="仿宋_GB2312" w:cs="仿宋_GB2312"/>
          <w:spacing w:val="-3"/>
          <w:w w:val="95"/>
          <w:sz w:val="28"/>
          <w:szCs w:val="28"/>
        </w:rPr>
        <w:t>章</w:t>
      </w:r>
      <w:r>
        <w:rPr>
          <w:rFonts w:hint="eastAsia" w:ascii="仿宋_GB2312" w:hAnsi="仿宋_GB2312" w:eastAsia="仿宋_GB2312" w:cs="仿宋_GB2312"/>
          <w:w w:val="95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w w:val="95"/>
          <w:sz w:val="28"/>
          <w:szCs w:val="28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pacing w:val="-3"/>
          <w:w w:val="95"/>
          <w:sz w:val="28"/>
          <w:szCs w:val="28"/>
        </w:rPr>
        <w:t>法定</w:t>
      </w:r>
      <w:r>
        <w:rPr>
          <w:rFonts w:hint="eastAsia" w:ascii="仿宋_GB2312" w:hAnsi="仿宋_GB2312" w:eastAsia="仿宋_GB2312" w:cs="仿宋_GB2312"/>
          <w:spacing w:val="-5"/>
          <w:w w:val="95"/>
          <w:sz w:val="28"/>
          <w:szCs w:val="28"/>
        </w:rPr>
        <w:t>代</w:t>
      </w:r>
      <w:r>
        <w:rPr>
          <w:rFonts w:hint="eastAsia" w:ascii="仿宋_GB2312" w:hAnsi="仿宋_GB2312" w:eastAsia="仿宋_GB2312" w:cs="仿宋_GB2312"/>
          <w:spacing w:val="-3"/>
          <w:w w:val="95"/>
          <w:sz w:val="28"/>
          <w:szCs w:val="28"/>
        </w:rPr>
        <w:t>表</w:t>
      </w:r>
      <w:r>
        <w:rPr>
          <w:rFonts w:hint="eastAsia" w:ascii="仿宋_GB2312" w:hAnsi="仿宋_GB2312" w:eastAsia="仿宋_GB2312" w:cs="仿宋_GB2312"/>
          <w:spacing w:val="-5"/>
          <w:w w:val="95"/>
          <w:sz w:val="28"/>
          <w:szCs w:val="28"/>
        </w:rPr>
        <w:t>人</w:t>
      </w:r>
      <w:r>
        <w:rPr>
          <w:rFonts w:hint="eastAsia" w:ascii="仿宋_GB2312" w:hAnsi="仿宋_GB2312" w:eastAsia="仿宋_GB2312" w:cs="仿宋_GB2312"/>
          <w:spacing w:val="-3"/>
          <w:w w:val="95"/>
          <w:sz w:val="28"/>
          <w:szCs w:val="28"/>
        </w:rPr>
        <w:t>：（</w:t>
      </w:r>
      <w:r>
        <w:rPr>
          <w:rFonts w:hint="eastAsia" w:ascii="仿宋_GB2312" w:hAnsi="仿宋_GB2312" w:eastAsia="仿宋_GB2312" w:cs="仿宋_GB2312"/>
          <w:spacing w:val="-5"/>
          <w:w w:val="95"/>
          <w:sz w:val="28"/>
          <w:szCs w:val="28"/>
        </w:rPr>
        <w:t>签</w:t>
      </w:r>
      <w:r>
        <w:rPr>
          <w:rFonts w:hint="eastAsia" w:ascii="仿宋_GB2312" w:hAnsi="仿宋_GB2312" w:eastAsia="仿宋_GB2312" w:cs="仿宋_GB2312"/>
          <w:spacing w:val="-3"/>
          <w:w w:val="95"/>
          <w:sz w:val="28"/>
          <w:szCs w:val="28"/>
        </w:rPr>
        <w:t>章)</w:t>
      </w:r>
    </w:p>
    <w:p/>
    <w:sectPr>
      <w:footerReference r:id="rId6" w:type="default"/>
      <w:pgSz w:w="11906" w:h="16838"/>
      <w:pgMar w:top="499" w:right="1259" w:bottom="567" w:left="113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Noto Sans CJK JP Regular">
    <w:altName w:val="Arial Unicode MS"/>
    <w:panose1 w:val="00000000000000000000"/>
    <w:charset w:val="00"/>
    <w:family w:val="swiss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spacing w:line="14" w:lineRule="auto"/>
      <w:jc w:val="left"/>
      <w:rPr>
        <w:rFonts w:ascii="Noto Sans CJK JP Regular" w:hAnsi="Noto Sans CJK JP Regular" w:eastAsia="Noto Sans CJK JP Regular" w:cs="Noto Sans CJK JP Regular"/>
        <w:sz w:val="20"/>
        <w:szCs w:val="32"/>
        <w:lang w:eastAsia="en-US"/>
      </w:rPr>
    </w:pPr>
    <w:r>
      <w:rPr>
        <w:rFonts w:ascii="Noto Sans CJK JP Regular" w:hAnsi="Noto Sans CJK JP Regular" w:eastAsia="Noto Sans CJK JP Regular" w:cs="Noto Sans CJK JP Regular"/>
        <w:sz w:val="32"/>
        <w:szCs w:val="32"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5659120</wp:posOffset>
              </wp:positionH>
              <wp:positionV relativeFrom="page">
                <wp:posOffset>9514840</wp:posOffset>
              </wp:positionV>
              <wp:extent cx="739140" cy="2247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9140" cy="2247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autoSpaceDE w:val="0"/>
                            <w:autoSpaceDN w:val="0"/>
                            <w:spacing w:before="11"/>
                            <w:ind w:left="20"/>
                            <w:jc w:val="left"/>
                            <w:rPr>
                              <w:rFonts w:ascii="Arial" w:hAnsi="Arial" w:eastAsia="Noto Sans CJK JP Regular" w:cs="Noto Sans CJK JP Regular"/>
                              <w:kern w:val="0"/>
                              <w:szCs w:val="22"/>
                              <w:lang w:eastAsia="en-US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45.6pt;margin-top:749.2pt;height:17.7pt;width:58.2pt;mso-position-horizontal-relative:page;mso-position-vertical-relative:page;z-index:-251657216;mso-width-relative:page;mso-height-relative:page;" filled="f" stroked="f" coordsize="21600,21600" o:gfxdata="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fBvnPcAAAADgEAAA8AAAAAAAAAAQAgAAAAIgAAAGRy&#10;cy9kb3ducmV2LnhtbFBLAQIUABQAAAAIAIdO4kBbYACnyAEAAIgDAAAOAAAAAAAAAAEAIAAAACs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autoSpaceDE w:val="0"/>
                      <w:autoSpaceDN w:val="0"/>
                      <w:spacing w:before="11"/>
                      <w:ind w:left="20"/>
                      <w:jc w:val="left"/>
                      <w:rPr>
                        <w:rFonts w:ascii="Arial" w:hAnsi="Arial" w:eastAsia="Noto Sans CJK JP Regular" w:cs="Noto Sans CJK JP Regular"/>
                        <w:kern w:val="0"/>
                        <w:szCs w:val="22"/>
                        <w:lang w:eastAsia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spacing w:line="14" w:lineRule="auto"/>
      <w:jc w:val="left"/>
      <w:rPr>
        <w:rFonts w:ascii="Noto Sans CJK JP Regular" w:hAnsi="Noto Sans CJK JP Regular" w:eastAsia="Noto Sans CJK JP Regular" w:cs="Noto Sans CJK JP Regular"/>
        <w:sz w:val="20"/>
        <w:szCs w:val="32"/>
        <w:lang w:eastAsia="en-US"/>
      </w:rPr>
    </w:pPr>
    <w:r>
      <w:rPr>
        <w:rFonts w:ascii="Noto Sans CJK JP Regular" w:hAnsi="Noto Sans CJK JP Regular" w:eastAsia="Noto Sans CJK JP Regular" w:cs="Noto Sans CJK JP Regular"/>
        <w:sz w:val="32"/>
        <w:szCs w:val="32"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5659120</wp:posOffset>
              </wp:positionH>
              <wp:positionV relativeFrom="page">
                <wp:posOffset>9514840</wp:posOffset>
              </wp:positionV>
              <wp:extent cx="739140" cy="224790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9140" cy="2247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autoSpaceDE w:val="0"/>
                            <w:autoSpaceDN w:val="0"/>
                            <w:spacing w:before="11"/>
                            <w:ind w:left="20"/>
                            <w:jc w:val="left"/>
                            <w:rPr>
                              <w:rFonts w:ascii="Arial" w:hAnsi="Arial" w:eastAsia="Noto Sans CJK JP Regular" w:cs="Noto Sans CJK JP Regular"/>
                              <w:kern w:val="0"/>
                              <w:szCs w:val="22"/>
                              <w:lang w:eastAsia="en-US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45.6pt;margin-top:749.2pt;height:17.7pt;width:58.2pt;mso-position-horizontal-relative:page;mso-position-vertical-relative:page;z-index:-251657216;mso-width-relative:page;mso-height-relative:page;" filled="f" stroked="f" coordsize="21600,21600" o:gfxdata="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nwb5z3AAAAA4BAAAPAAAAAAAAAAEAIAAAACIAAABk&#10;cnMvZG93bnJldi54bWxQSwECFAAUAAAACACHTuJAB+HcyckBAACKAwAADgAAAAAAAAABACAAAAAr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autoSpaceDE w:val="0"/>
                      <w:autoSpaceDN w:val="0"/>
                      <w:spacing w:before="11"/>
                      <w:ind w:left="20"/>
                      <w:jc w:val="left"/>
                      <w:rPr>
                        <w:rFonts w:ascii="Arial" w:hAnsi="Arial" w:eastAsia="Noto Sans CJK JP Regular" w:cs="Noto Sans CJK JP Regular"/>
                        <w:kern w:val="0"/>
                        <w:szCs w:val="22"/>
                        <w:lang w:eastAsia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883C64"/>
    <w:rsid w:val="22883C64"/>
    <w:rsid w:val="593F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DejaVu Sans" w:hAnsi="DejaVu Sans" w:eastAsia="方正黑体_GBK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2021-11-30T09:02:00Z</dcterms:created>
  <dc:creator>王彬</dc:creator>
  <cp:lastModifiedBy>王彬</cp:lastModifiedBy>
  <dcterms:modified xsi:type="dcterms:W3CDTF">2021-11-30T09:08:43Z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F8DAAE4380614F0ABD96C9C2A2A0B9FA</vt:lpwstr>
  </property>
</Properties>
</file>